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8E8DC" w14:textId="77777777" w:rsidR="00A00354" w:rsidRPr="00FD2F92" w:rsidRDefault="00A00354" w:rsidP="00A00354">
      <w:pPr>
        <w:shd w:val="clear" w:color="auto" w:fill="00B0F0"/>
        <w:rPr>
          <w:b/>
          <w:bCs/>
          <w:color w:val="FFFFFF" w:themeColor="background1"/>
          <w:sz w:val="32"/>
          <w:szCs w:val="32"/>
        </w:rPr>
      </w:pPr>
      <w:bookmarkStart w:id="0" w:name="_Toc359336481"/>
    </w:p>
    <w:p w14:paraId="57CA0A06" w14:textId="77777777" w:rsidR="00A00354" w:rsidRPr="00C01AFA" w:rsidRDefault="00A00354" w:rsidP="00A00354">
      <w:pPr>
        <w:shd w:val="clear" w:color="auto" w:fill="00B0F0"/>
        <w:jc w:val="center"/>
        <w:rPr>
          <w:rFonts w:ascii="Arial" w:hAnsi="Arial" w:cs="Arial"/>
          <w:b/>
          <w:bCs/>
          <w:color w:val="FFFFFF" w:themeColor="background1"/>
          <w:sz w:val="32"/>
          <w:szCs w:val="32"/>
        </w:rPr>
      </w:pPr>
    </w:p>
    <w:p w14:paraId="7CEF7AAB" w14:textId="77777777" w:rsidR="00A00354" w:rsidRPr="00C01AFA" w:rsidRDefault="00A00354" w:rsidP="00A00354">
      <w:pPr>
        <w:shd w:val="clear" w:color="auto" w:fill="00B0F0"/>
        <w:jc w:val="center"/>
        <w:rPr>
          <w:rFonts w:ascii="Arial" w:hAnsi="Arial" w:cs="Arial"/>
          <w:b/>
          <w:bCs/>
          <w:color w:val="FFFFFF" w:themeColor="background1"/>
          <w:sz w:val="40"/>
          <w:szCs w:val="40"/>
        </w:rPr>
      </w:pPr>
      <w:r w:rsidRPr="00C01AFA">
        <w:rPr>
          <w:rFonts w:ascii="Arial" w:hAnsi="Arial" w:cs="Arial"/>
          <w:b/>
          <w:bCs/>
          <w:color w:val="FFFFFF" w:themeColor="background1"/>
          <w:sz w:val="40"/>
          <w:szCs w:val="40"/>
        </w:rPr>
        <w:t>MODEL STANDING ORDERS</w:t>
      </w:r>
    </w:p>
    <w:p w14:paraId="0A41E0F2" w14:textId="77777777" w:rsidR="00A00354" w:rsidRPr="00C01AFA" w:rsidRDefault="00A00354" w:rsidP="00A00354">
      <w:pPr>
        <w:shd w:val="clear" w:color="auto" w:fill="00B0F0"/>
        <w:jc w:val="center"/>
        <w:rPr>
          <w:rFonts w:ascii="Arial" w:hAnsi="Arial" w:cs="Arial"/>
          <w:b/>
          <w:bCs/>
          <w:color w:val="FFFFFF" w:themeColor="background1"/>
          <w:sz w:val="40"/>
          <w:szCs w:val="40"/>
        </w:rPr>
      </w:pPr>
    </w:p>
    <w:p w14:paraId="1C5F49E8" w14:textId="77777777" w:rsidR="00A00354" w:rsidRPr="00C01AFA" w:rsidRDefault="00A00354" w:rsidP="00A00354">
      <w:pPr>
        <w:shd w:val="clear" w:color="auto" w:fill="00B0F0"/>
        <w:jc w:val="center"/>
        <w:rPr>
          <w:rFonts w:ascii="Arial" w:hAnsi="Arial" w:cs="Arial"/>
          <w:b/>
          <w:bCs/>
          <w:color w:val="FFFFFF" w:themeColor="background1"/>
          <w:sz w:val="40"/>
          <w:szCs w:val="40"/>
        </w:rPr>
      </w:pPr>
    </w:p>
    <w:p w14:paraId="0EA30048" w14:textId="77777777" w:rsidR="00A00354" w:rsidRPr="00C01AFA" w:rsidRDefault="00A00354" w:rsidP="00A00354">
      <w:pPr>
        <w:shd w:val="clear" w:color="auto" w:fill="00B0F0"/>
        <w:jc w:val="center"/>
        <w:rPr>
          <w:rFonts w:ascii="Arial" w:hAnsi="Arial" w:cs="Arial"/>
          <w:b/>
          <w:bCs/>
          <w:color w:val="FFFFFF" w:themeColor="background1"/>
          <w:sz w:val="40"/>
          <w:szCs w:val="40"/>
        </w:rPr>
      </w:pPr>
    </w:p>
    <w:p w14:paraId="1E4E8A13" w14:textId="77777777" w:rsidR="00A00354" w:rsidRPr="00C01AFA" w:rsidRDefault="00A00354" w:rsidP="00A00354">
      <w:pPr>
        <w:shd w:val="clear" w:color="auto" w:fill="00B0F0"/>
        <w:jc w:val="center"/>
        <w:rPr>
          <w:rFonts w:ascii="Arial" w:hAnsi="Arial" w:cs="Arial"/>
          <w:b/>
          <w:bCs/>
          <w:color w:val="FFFFFF" w:themeColor="background1"/>
          <w:sz w:val="40"/>
          <w:szCs w:val="40"/>
        </w:rPr>
      </w:pPr>
    </w:p>
    <w:p w14:paraId="4613AC0E" w14:textId="08ED83D7" w:rsidR="00A00354" w:rsidRPr="00C01AFA" w:rsidRDefault="00A00354" w:rsidP="00A00354">
      <w:pPr>
        <w:shd w:val="clear" w:color="auto" w:fill="00B0F0"/>
        <w:jc w:val="center"/>
        <w:rPr>
          <w:rFonts w:ascii="Arial" w:hAnsi="Arial" w:cs="Arial"/>
          <w:b/>
          <w:bCs/>
          <w:color w:val="FFFFFF" w:themeColor="background1"/>
          <w:sz w:val="40"/>
          <w:szCs w:val="40"/>
        </w:rPr>
      </w:pPr>
      <w:r>
        <w:rPr>
          <w:rFonts w:ascii="Arial" w:hAnsi="Arial" w:cs="Arial"/>
          <w:b/>
          <w:bCs/>
          <w:color w:val="FFFFFF" w:themeColor="background1"/>
          <w:sz w:val="40"/>
          <w:szCs w:val="40"/>
        </w:rPr>
        <w:t xml:space="preserve">EASTON </w:t>
      </w:r>
      <w:r w:rsidRPr="00C01AFA">
        <w:rPr>
          <w:rFonts w:ascii="Arial" w:hAnsi="Arial" w:cs="Arial"/>
          <w:b/>
          <w:bCs/>
          <w:color w:val="FFFFFF" w:themeColor="background1"/>
          <w:sz w:val="40"/>
          <w:szCs w:val="40"/>
        </w:rPr>
        <w:t>PARISH COUNCIL</w:t>
      </w:r>
    </w:p>
    <w:p w14:paraId="7BBC74EA" w14:textId="77777777" w:rsidR="00A00354" w:rsidRPr="00C01AFA" w:rsidRDefault="00A00354" w:rsidP="00A00354">
      <w:pPr>
        <w:shd w:val="clear" w:color="auto" w:fill="00B0F0"/>
        <w:jc w:val="center"/>
        <w:rPr>
          <w:rFonts w:ascii="Arial" w:hAnsi="Arial" w:cs="Arial"/>
          <w:b/>
          <w:bCs/>
          <w:color w:val="FFFFFF" w:themeColor="background1"/>
          <w:sz w:val="40"/>
          <w:szCs w:val="40"/>
        </w:rPr>
      </w:pPr>
    </w:p>
    <w:p w14:paraId="07DE416D" w14:textId="77777777" w:rsidR="00A00354" w:rsidRPr="00C01AFA" w:rsidRDefault="00A00354" w:rsidP="00A00354">
      <w:pPr>
        <w:shd w:val="clear" w:color="auto" w:fill="00B0F0"/>
        <w:jc w:val="right"/>
        <w:rPr>
          <w:rFonts w:ascii="Arial" w:hAnsi="Arial" w:cs="Arial"/>
          <w:b/>
          <w:bCs/>
          <w:color w:val="FFFFFF" w:themeColor="background1"/>
          <w:sz w:val="32"/>
          <w:szCs w:val="32"/>
        </w:rPr>
      </w:pPr>
    </w:p>
    <w:p w14:paraId="7480B55B" w14:textId="77777777" w:rsidR="00A00354" w:rsidRPr="00C01AFA" w:rsidRDefault="00A00354" w:rsidP="00A00354">
      <w:pPr>
        <w:shd w:val="clear" w:color="auto" w:fill="00B0F0"/>
        <w:jc w:val="right"/>
        <w:rPr>
          <w:rFonts w:ascii="Arial" w:hAnsi="Arial" w:cs="Arial"/>
          <w:b/>
          <w:bCs/>
          <w:color w:val="FFFFFF" w:themeColor="background1"/>
          <w:sz w:val="32"/>
          <w:szCs w:val="32"/>
        </w:rPr>
      </w:pPr>
    </w:p>
    <w:p w14:paraId="08BA5E32" w14:textId="77777777" w:rsidR="00A00354" w:rsidRPr="00C01AFA" w:rsidRDefault="00A00354" w:rsidP="00A00354">
      <w:pPr>
        <w:shd w:val="clear" w:color="auto" w:fill="00B0F0"/>
        <w:jc w:val="right"/>
        <w:rPr>
          <w:rFonts w:ascii="Arial" w:hAnsi="Arial" w:cs="Arial"/>
          <w:b/>
          <w:bCs/>
          <w:color w:val="FFFFFF" w:themeColor="background1"/>
          <w:sz w:val="32"/>
          <w:szCs w:val="32"/>
        </w:rPr>
      </w:pPr>
    </w:p>
    <w:p w14:paraId="70BC5AA2" w14:textId="77777777" w:rsidR="00A00354" w:rsidRPr="00C01AFA" w:rsidRDefault="00A00354" w:rsidP="00A00354">
      <w:pPr>
        <w:shd w:val="clear" w:color="auto" w:fill="00B0F0"/>
        <w:jc w:val="right"/>
        <w:rPr>
          <w:rFonts w:ascii="Arial" w:hAnsi="Arial" w:cs="Arial"/>
          <w:b/>
          <w:bCs/>
          <w:color w:val="FFFFFF" w:themeColor="background1"/>
          <w:sz w:val="32"/>
          <w:szCs w:val="32"/>
        </w:rPr>
      </w:pPr>
    </w:p>
    <w:p w14:paraId="04EDFB15" w14:textId="77777777" w:rsidR="00A00354" w:rsidRPr="00C01AFA" w:rsidRDefault="00A00354" w:rsidP="00A00354">
      <w:pPr>
        <w:shd w:val="clear" w:color="auto" w:fill="00B0F0"/>
        <w:jc w:val="right"/>
        <w:rPr>
          <w:rFonts w:ascii="Arial" w:hAnsi="Arial" w:cs="Arial"/>
          <w:b/>
          <w:bCs/>
          <w:color w:val="FFFFFF" w:themeColor="background1"/>
          <w:sz w:val="32"/>
          <w:szCs w:val="32"/>
        </w:rPr>
      </w:pPr>
    </w:p>
    <w:p w14:paraId="38C5FC6B" w14:textId="77777777" w:rsidR="00A00354" w:rsidRPr="00C01AFA" w:rsidRDefault="00A00354" w:rsidP="00A00354">
      <w:pPr>
        <w:shd w:val="clear" w:color="auto" w:fill="00B0F0"/>
        <w:jc w:val="right"/>
        <w:rPr>
          <w:rFonts w:ascii="Arial" w:hAnsi="Arial" w:cs="Arial"/>
          <w:b/>
          <w:bCs/>
          <w:color w:val="FFFFFF" w:themeColor="background1"/>
          <w:sz w:val="32"/>
          <w:szCs w:val="32"/>
        </w:rPr>
      </w:pPr>
    </w:p>
    <w:p w14:paraId="1E7159A8" w14:textId="77777777" w:rsidR="00A00354" w:rsidRPr="00C01AFA" w:rsidRDefault="00A00354" w:rsidP="00A00354">
      <w:pPr>
        <w:shd w:val="clear" w:color="auto" w:fill="00B0F0"/>
        <w:jc w:val="right"/>
        <w:rPr>
          <w:rFonts w:ascii="Arial" w:hAnsi="Arial" w:cs="Arial"/>
          <w:b/>
          <w:bCs/>
          <w:color w:val="FFFFFF" w:themeColor="background1"/>
          <w:sz w:val="32"/>
          <w:szCs w:val="32"/>
        </w:rPr>
      </w:pPr>
    </w:p>
    <w:p w14:paraId="7D895220" w14:textId="77777777" w:rsidR="00A00354" w:rsidRPr="00C01AFA" w:rsidRDefault="00A00354" w:rsidP="00A00354">
      <w:pPr>
        <w:shd w:val="clear" w:color="auto" w:fill="00B0F0"/>
        <w:jc w:val="right"/>
        <w:rPr>
          <w:rFonts w:ascii="Arial" w:hAnsi="Arial" w:cs="Arial"/>
          <w:b/>
          <w:bCs/>
          <w:color w:val="FFFFFF" w:themeColor="background1"/>
          <w:sz w:val="32"/>
          <w:szCs w:val="32"/>
        </w:rPr>
      </w:pPr>
    </w:p>
    <w:p w14:paraId="18209C80" w14:textId="77777777" w:rsidR="00A00354" w:rsidRPr="00C01AFA" w:rsidRDefault="00A00354" w:rsidP="00A00354">
      <w:pPr>
        <w:shd w:val="clear" w:color="auto" w:fill="00B0F0"/>
        <w:jc w:val="right"/>
        <w:rPr>
          <w:rFonts w:ascii="Arial" w:hAnsi="Arial" w:cs="Arial"/>
          <w:b/>
          <w:bCs/>
          <w:color w:val="FFFFFF" w:themeColor="background1"/>
          <w:sz w:val="32"/>
          <w:szCs w:val="32"/>
        </w:rPr>
      </w:pPr>
    </w:p>
    <w:p w14:paraId="36208C2E" w14:textId="77777777" w:rsidR="00A00354" w:rsidRPr="00C01AFA" w:rsidRDefault="00A00354" w:rsidP="00A00354">
      <w:pPr>
        <w:shd w:val="clear" w:color="auto" w:fill="00B0F0"/>
        <w:jc w:val="right"/>
        <w:rPr>
          <w:rFonts w:ascii="Arial" w:hAnsi="Arial" w:cs="Arial"/>
          <w:b/>
          <w:bCs/>
          <w:color w:val="FFFFFF" w:themeColor="background1"/>
          <w:sz w:val="32"/>
          <w:szCs w:val="32"/>
        </w:rPr>
      </w:pPr>
    </w:p>
    <w:p w14:paraId="19AE8499" w14:textId="77777777" w:rsidR="00A00354" w:rsidRPr="00C01AFA" w:rsidRDefault="00A00354" w:rsidP="00A00354">
      <w:pPr>
        <w:shd w:val="clear" w:color="auto" w:fill="00B0F0"/>
        <w:jc w:val="right"/>
        <w:rPr>
          <w:rFonts w:ascii="Arial" w:hAnsi="Arial" w:cs="Arial"/>
          <w:b/>
          <w:bCs/>
          <w:color w:val="FFFFFF" w:themeColor="background1"/>
          <w:sz w:val="32"/>
          <w:szCs w:val="32"/>
        </w:rPr>
      </w:pPr>
    </w:p>
    <w:p w14:paraId="5721AAC9" w14:textId="77777777" w:rsidR="00A00354" w:rsidRPr="00C01AFA" w:rsidRDefault="00A00354" w:rsidP="00A00354">
      <w:pPr>
        <w:shd w:val="clear" w:color="auto" w:fill="00B0F0"/>
        <w:jc w:val="right"/>
        <w:rPr>
          <w:rFonts w:ascii="Arial" w:hAnsi="Arial" w:cs="Arial"/>
          <w:b/>
          <w:bCs/>
          <w:color w:val="FFFFFF" w:themeColor="background1"/>
          <w:sz w:val="32"/>
          <w:szCs w:val="32"/>
        </w:rPr>
      </w:pPr>
    </w:p>
    <w:p w14:paraId="41A1CC9E" w14:textId="77777777" w:rsidR="00A00354" w:rsidRPr="00C01AFA" w:rsidRDefault="00A00354" w:rsidP="00A00354">
      <w:pPr>
        <w:shd w:val="clear" w:color="auto" w:fill="00B0F0"/>
        <w:jc w:val="right"/>
        <w:rPr>
          <w:rFonts w:ascii="Arial" w:hAnsi="Arial" w:cs="Arial"/>
          <w:b/>
          <w:bCs/>
          <w:color w:val="FFFFFF" w:themeColor="background1"/>
          <w:sz w:val="32"/>
          <w:szCs w:val="32"/>
        </w:rPr>
      </w:pPr>
    </w:p>
    <w:p w14:paraId="77339CF1" w14:textId="77777777" w:rsidR="00A00354" w:rsidRPr="00C01AFA" w:rsidRDefault="00A00354" w:rsidP="00A00354">
      <w:pPr>
        <w:shd w:val="clear" w:color="auto" w:fill="00B0F0"/>
        <w:jc w:val="right"/>
        <w:rPr>
          <w:rFonts w:ascii="Arial" w:hAnsi="Arial" w:cs="Arial"/>
          <w:b/>
          <w:bCs/>
          <w:color w:val="FFFFFF" w:themeColor="background1"/>
          <w:sz w:val="32"/>
          <w:szCs w:val="32"/>
        </w:rPr>
      </w:pPr>
    </w:p>
    <w:p w14:paraId="1218B7B3" w14:textId="77777777" w:rsidR="00A00354" w:rsidRDefault="00A00354" w:rsidP="00A00354">
      <w:pPr>
        <w:shd w:val="clear" w:color="auto" w:fill="00B0F0"/>
        <w:jc w:val="right"/>
        <w:rPr>
          <w:rFonts w:ascii="Arial" w:hAnsi="Arial" w:cs="Arial"/>
          <w:b/>
          <w:bCs/>
          <w:color w:val="FFFFFF" w:themeColor="background1"/>
          <w:sz w:val="32"/>
          <w:szCs w:val="32"/>
        </w:rPr>
      </w:pPr>
    </w:p>
    <w:p w14:paraId="594C021A" w14:textId="77777777" w:rsidR="00A00354" w:rsidRDefault="00A00354" w:rsidP="00A00354">
      <w:pPr>
        <w:shd w:val="clear" w:color="auto" w:fill="00B0F0"/>
        <w:jc w:val="right"/>
        <w:rPr>
          <w:rFonts w:ascii="Arial" w:hAnsi="Arial" w:cs="Arial"/>
          <w:b/>
          <w:bCs/>
          <w:color w:val="FFFFFF" w:themeColor="background1"/>
          <w:sz w:val="32"/>
          <w:szCs w:val="32"/>
        </w:rPr>
      </w:pPr>
    </w:p>
    <w:p w14:paraId="53F98280" w14:textId="77777777" w:rsidR="00A00354" w:rsidRDefault="00A00354" w:rsidP="00A00354">
      <w:pPr>
        <w:shd w:val="clear" w:color="auto" w:fill="00B0F0"/>
        <w:jc w:val="right"/>
        <w:rPr>
          <w:rFonts w:ascii="Arial" w:hAnsi="Arial" w:cs="Arial"/>
          <w:b/>
          <w:bCs/>
          <w:color w:val="FFFFFF" w:themeColor="background1"/>
          <w:sz w:val="32"/>
          <w:szCs w:val="32"/>
        </w:rPr>
      </w:pPr>
    </w:p>
    <w:p w14:paraId="26104749" w14:textId="77777777" w:rsidR="00A00354" w:rsidRDefault="00A00354" w:rsidP="00A00354">
      <w:pPr>
        <w:shd w:val="clear" w:color="auto" w:fill="00B0F0"/>
        <w:jc w:val="right"/>
        <w:rPr>
          <w:rFonts w:ascii="Arial" w:hAnsi="Arial" w:cs="Arial"/>
          <w:b/>
          <w:bCs/>
          <w:color w:val="FFFFFF" w:themeColor="background1"/>
          <w:sz w:val="32"/>
          <w:szCs w:val="32"/>
        </w:rPr>
      </w:pPr>
    </w:p>
    <w:p w14:paraId="598B8CBE" w14:textId="77777777" w:rsidR="00A00354" w:rsidRDefault="00A00354" w:rsidP="00A00354">
      <w:pPr>
        <w:shd w:val="clear" w:color="auto" w:fill="00B0F0"/>
        <w:jc w:val="right"/>
        <w:rPr>
          <w:rFonts w:ascii="Arial" w:hAnsi="Arial" w:cs="Arial"/>
          <w:b/>
          <w:bCs/>
          <w:color w:val="FFFFFF" w:themeColor="background1"/>
          <w:sz w:val="32"/>
          <w:szCs w:val="32"/>
        </w:rPr>
      </w:pPr>
    </w:p>
    <w:p w14:paraId="59A32AF7" w14:textId="77777777" w:rsidR="00A00354" w:rsidRDefault="00A00354" w:rsidP="00A00354">
      <w:pPr>
        <w:shd w:val="clear" w:color="auto" w:fill="00B0F0"/>
        <w:jc w:val="right"/>
        <w:rPr>
          <w:rFonts w:ascii="Arial" w:hAnsi="Arial" w:cs="Arial"/>
          <w:b/>
          <w:bCs/>
          <w:color w:val="FFFFFF" w:themeColor="background1"/>
          <w:sz w:val="32"/>
          <w:szCs w:val="32"/>
        </w:rPr>
      </w:pPr>
    </w:p>
    <w:p w14:paraId="63B42CAE" w14:textId="77777777" w:rsidR="00A00354" w:rsidRDefault="00A00354" w:rsidP="00A00354">
      <w:pPr>
        <w:shd w:val="clear" w:color="auto" w:fill="00B0F0"/>
        <w:jc w:val="right"/>
        <w:rPr>
          <w:rFonts w:ascii="Arial" w:hAnsi="Arial" w:cs="Arial"/>
          <w:b/>
          <w:bCs/>
          <w:color w:val="FFFFFF" w:themeColor="background1"/>
          <w:sz w:val="32"/>
          <w:szCs w:val="32"/>
        </w:rPr>
      </w:pPr>
    </w:p>
    <w:p w14:paraId="1222FF15" w14:textId="77777777" w:rsidR="00A00354" w:rsidRDefault="00A00354" w:rsidP="00A00354">
      <w:pPr>
        <w:shd w:val="clear" w:color="auto" w:fill="00B0F0"/>
        <w:jc w:val="right"/>
        <w:rPr>
          <w:rFonts w:ascii="Arial" w:hAnsi="Arial" w:cs="Arial"/>
          <w:b/>
          <w:bCs/>
          <w:color w:val="FFFFFF" w:themeColor="background1"/>
          <w:sz w:val="32"/>
          <w:szCs w:val="32"/>
        </w:rPr>
      </w:pPr>
    </w:p>
    <w:p w14:paraId="63A0835F" w14:textId="77777777" w:rsidR="00A00354" w:rsidRDefault="00A00354" w:rsidP="00A00354">
      <w:pPr>
        <w:shd w:val="clear" w:color="auto" w:fill="00B0F0"/>
        <w:jc w:val="right"/>
        <w:rPr>
          <w:rFonts w:ascii="Arial" w:hAnsi="Arial" w:cs="Arial"/>
          <w:b/>
          <w:bCs/>
          <w:color w:val="FFFFFF" w:themeColor="background1"/>
          <w:sz w:val="32"/>
          <w:szCs w:val="32"/>
        </w:rPr>
      </w:pPr>
    </w:p>
    <w:p w14:paraId="1FDCBCF0" w14:textId="77777777" w:rsidR="00A00354" w:rsidRDefault="00A00354" w:rsidP="00A00354">
      <w:pPr>
        <w:shd w:val="clear" w:color="auto" w:fill="00B0F0"/>
        <w:jc w:val="right"/>
        <w:rPr>
          <w:rFonts w:ascii="Arial" w:hAnsi="Arial" w:cs="Arial"/>
          <w:b/>
          <w:bCs/>
          <w:color w:val="FFFFFF" w:themeColor="background1"/>
          <w:sz w:val="32"/>
          <w:szCs w:val="32"/>
        </w:rPr>
      </w:pPr>
    </w:p>
    <w:p w14:paraId="72490C77" w14:textId="77777777" w:rsidR="00A00354" w:rsidRDefault="00A00354" w:rsidP="00A00354">
      <w:pPr>
        <w:shd w:val="clear" w:color="auto" w:fill="00B0F0"/>
        <w:jc w:val="right"/>
        <w:rPr>
          <w:rFonts w:ascii="Arial" w:hAnsi="Arial" w:cs="Arial"/>
          <w:b/>
          <w:bCs/>
          <w:color w:val="FFFFFF" w:themeColor="background1"/>
          <w:sz w:val="32"/>
          <w:szCs w:val="32"/>
        </w:rPr>
      </w:pPr>
    </w:p>
    <w:p w14:paraId="777023CB" w14:textId="77777777" w:rsidR="00A00354" w:rsidRPr="00C01AFA" w:rsidRDefault="00A00354" w:rsidP="00A00354">
      <w:pPr>
        <w:shd w:val="clear" w:color="auto" w:fill="00B0F0"/>
        <w:jc w:val="right"/>
        <w:rPr>
          <w:rFonts w:ascii="Arial" w:hAnsi="Arial" w:cs="Arial"/>
          <w:b/>
          <w:bCs/>
          <w:color w:val="FFFFFF" w:themeColor="background1"/>
          <w:sz w:val="32"/>
          <w:szCs w:val="32"/>
        </w:rPr>
      </w:pPr>
      <w:r w:rsidRPr="00C01AFA">
        <w:rPr>
          <w:rFonts w:ascii="Arial" w:hAnsi="Arial" w:cs="Arial"/>
          <w:b/>
          <w:bCs/>
          <w:color w:val="FFFFFF" w:themeColor="background1"/>
          <w:sz w:val="32"/>
          <w:szCs w:val="32"/>
        </w:rPr>
        <w:t>REVISED EDITION - 2020</w:t>
      </w:r>
    </w:p>
    <w:p w14:paraId="7550B190" w14:textId="77777777" w:rsidR="00A00354" w:rsidRDefault="00A00354" w:rsidP="007F1873">
      <w:pPr>
        <w:spacing w:after="200" w:line="276" w:lineRule="auto"/>
        <w:rPr>
          <w:rFonts w:ascii="Arial" w:hAnsi="Arial" w:cs="Arial"/>
          <w:b/>
          <w:sz w:val="28"/>
          <w:szCs w:val="28"/>
        </w:rPr>
      </w:pPr>
    </w:p>
    <w:p w14:paraId="27E93052" w14:textId="4B8CD83E" w:rsidR="003224B4" w:rsidRPr="007F1873" w:rsidRDefault="00B44291" w:rsidP="007F1873">
      <w:pPr>
        <w:spacing w:after="200" w:line="276" w:lineRule="auto"/>
        <w:rPr>
          <w:rFonts w:ascii="Arial" w:hAnsi="Arial" w:cs="Arial"/>
          <w:b/>
          <w:sz w:val="28"/>
          <w:szCs w:val="28"/>
        </w:rPr>
      </w:pPr>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AE5941"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AE5941"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chairman of the meeting, a councillor may speak once </w:t>
      </w:r>
      <w:r w:rsidRPr="00D13515">
        <w:rPr>
          <w:rFonts w:ascii="Arial" w:hAnsi="Arial" w:cs="Arial"/>
          <w:color w:val="000000"/>
          <w:sz w:val="22"/>
          <w:szCs w:val="22"/>
          <w:lang w:bidi="en-US"/>
        </w:rPr>
        <w:lastRenderedPageBreak/>
        <w:t>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41E75616"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r w:rsidR="00966B81" w:rsidRPr="00966B81">
        <w:rPr>
          <w:rFonts w:ascii="Arial" w:hAnsi="Arial" w:cs="Arial"/>
          <w:color w:val="548DD4" w:themeColor="text2" w:themeTint="99"/>
          <w:sz w:val="22"/>
          <w:szCs w:val="22"/>
          <w:lang w:bidi="en-US"/>
        </w:rPr>
        <w:t>3</w:t>
      </w:r>
      <w:proofErr w:type="gramEnd"/>
      <w:r w:rsidRPr="00966B81">
        <w:rPr>
          <w:rFonts w:ascii="Arial" w:hAnsi="Arial" w:cs="Arial"/>
          <w:color w:val="548DD4" w:themeColor="text2" w:themeTint="99"/>
          <w:sz w:val="22"/>
          <w:szCs w:val="22"/>
          <w:lang w:bidi="en-US"/>
        </w:rPr>
        <w:t xml:space="preserve"> </w:t>
      </w:r>
      <w:r w:rsidRPr="00D13515">
        <w:rPr>
          <w:rFonts w:ascii="Arial" w:hAnsi="Arial" w:cs="Arial"/>
          <w:color w:val="000000"/>
          <w:sz w:val="22"/>
          <w:szCs w:val="22"/>
          <w:lang w:bidi="en-US"/>
        </w:rPr>
        <w:t xml:space="preserve"> )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39174D4A"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r w:rsidR="00966B81" w:rsidRPr="00966B81">
              <w:rPr>
                <w:rFonts w:ascii="Arial" w:hAnsi="Arial" w:cs="Arial"/>
                <w:color w:val="548DD4" w:themeColor="text2" w:themeTint="99"/>
                <w:sz w:val="22"/>
                <w:szCs w:val="22"/>
                <w:lang w:bidi="en-US"/>
              </w:rPr>
              <w:t>10</w:t>
            </w:r>
            <w:proofErr w:type="gramEnd"/>
            <w:r w:rsidRPr="00966B81">
              <w:rPr>
                <w:rFonts w:ascii="Arial" w:hAnsi="Arial" w:cs="Arial"/>
                <w:color w:val="548DD4" w:themeColor="text2" w:themeTint="99"/>
                <w:sz w:val="22"/>
                <w:szCs w:val="22"/>
                <w:lang w:bidi="en-US"/>
              </w:rPr>
              <w:t xml:space="preserve">  </w:t>
            </w:r>
            <w:r w:rsidRPr="00D13515">
              <w:rPr>
                <w:rFonts w:ascii="Arial" w:hAnsi="Arial" w:cs="Arial"/>
                <w:color w:val="000000"/>
                <w:sz w:val="22"/>
                <w:szCs w:val="22"/>
                <w:lang w:bidi="en-US"/>
              </w:rPr>
              <w:t>)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6768C929"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r w:rsidR="00966B81" w:rsidRPr="00966B81">
              <w:rPr>
                <w:rFonts w:ascii="Arial" w:hAnsi="Arial" w:cs="Arial"/>
                <w:color w:val="548DD4" w:themeColor="text2" w:themeTint="99"/>
                <w:sz w:val="22"/>
                <w:szCs w:val="22"/>
                <w:lang w:bidi="en-US"/>
              </w:rPr>
              <w:t>2</w:t>
            </w:r>
            <w:proofErr w:type="gramEnd"/>
            <w:r w:rsidRPr="00966B81">
              <w:rPr>
                <w:rFonts w:ascii="Arial" w:hAnsi="Arial" w:cs="Arial"/>
                <w:color w:val="548DD4" w:themeColor="text2" w:themeTint="99"/>
                <w:sz w:val="22"/>
                <w:szCs w:val="22"/>
                <w:lang w:bidi="en-US"/>
              </w:rPr>
              <w:t xml:space="preserve"> </w:t>
            </w:r>
            <w:r w:rsidRPr="00D13515">
              <w:rPr>
                <w:rFonts w:ascii="Arial" w:hAnsi="Arial" w:cs="Arial"/>
                <w:color w:val="000000"/>
                <w:sz w:val="22"/>
                <w:szCs w:val="22"/>
                <w:lang w:bidi="en-US"/>
              </w:rPr>
              <w:t xml:space="preserve">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w:t>
            </w:r>
            <w:r w:rsidRPr="00D13515">
              <w:rPr>
                <w:rFonts w:ascii="Arial" w:hAnsi="Arial" w:cs="Arial"/>
                <w:b/>
                <w:bCs/>
                <w:color w:val="000000"/>
                <w:sz w:val="22"/>
                <w:szCs w:val="22"/>
                <w:lang w:bidi="en-US"/>
              </w:rPr>
              <w:lastRenderedPageBreak/>
              <w:t xml:space="preserve">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4D7B451D"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966B81">
              <w:rPr>
                <w:rFonts w:ascii="Arial" w:hAnsi="Arial" w:cs="Arial"/>
                <w:color w:val="548DD4" w:themeColor="text2" w:themeTint="99"/>
                <w:sz w:val="22"/>
                <w:szCs w:val="22"/>
                <w:lang w:bidi="en-US"/>
              </w:rPr>
              <w:t xml:space="preserve">( </w:t>
            </w:r>
            <w:r w:rsidR="00966B81" w:rsidRPr="00966B81">
              <w:rPr>
                <w:rFonts w:ascii="Arial" w:hAnsi="Arial" w:cs="Arial"/>
                <w:color w:val="548DD4" w:themeColor="text2" w:themeTint="99"/>
                <w:sz w:val="22"/>
                <w:szCs w:val="22"/>
                <w:lang w:bidi="en-US"/>
              </w:rPr>
              <w:t>2</w:t>
            </w:r>
            <w:proofErr w:type="gramEnd"/>
            <w:r w:rsidRPr="00966B81">
              <w:rPr>
                <w:rFonts w:ascii="Arial" w:hAnsi="Arial" w:cs="Arial"/>
                <w:color w:val="548DD4" w:themeColor="text2" w:themeTint="99"/>
                <w:sz w:val="22"/>
                <w:szCs w:val="22"/>
                <w:lang w:bidi="en-US"/>
              </w:rPr>
              <w:t xml:space="preserve">  </w:t>
            </w:r>
            <w:r w:rsidRPr="00D13515">
              <w:rPr>
                <w:rFonts w:ascii="Arial" w:hAnsi="Arial" w:cs="Arial"/>
                <w:color w:val="000000"/>
                <w:sz w:val="22"/>
                <w:szCs w:val="22"/>
                <w:lang w:bidi="en-US"/>
              </w:rPr>
              <w:t>)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7829E8DF"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 </w:t>
      </w:r>
      <w:r w:rsidR="00966B81" w:rsidRPr="00966B81">
        <w:rPr>
          <w:rFonts w:ascii="Arial" w:hAnsi="Arial" w:cs="Arial"/>
          <w:color w:val="548DD4" w:themeColor="text2" w:themeTint="99"/>
          <w:sz w:val="22"/>
          <w:szCs w:val="22"/>
          <w:lang w:bidi="en-US"/>
        </w:rPr>
        <w:t>7</w:t>
      </w:r>
      <w:r w:rsidRPr="00966B81">
        <w:rPr>
          <w:rFonts w:ascii="Arial" w:hAnsi="Arial" w:cs="Arial"/>
          <w:color w:val="548DD4" w:themeColor="text2" w:themeTint="99"/>
          <w:sz w:val="22"/>
          <w:szCs w:val="22"/>
          <w:lang w:bidi="en-US"/>
        </w:rPr>
        <w:t xml:space="preserve">  </w:t>
      </w:r>
      <w:r w:rsidRPr="00D13515">
        <w:rPr>
          <w:rFonts w:ascii="Arial" w:hAnsi="Arial" w:cs="Arial"/>
          <w:color w:val="000000"/>
          <w:sz w:val="22"/>
          <w:szCs w:val="22"/>
          <w:lang w:bidi="en-US"/>
        </w:rPr>
        <w:t>)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w:t>
      </w:r>
      <w:r w:rsidRPr="00D13515">
        <w:rPr>
          <w:rFonts w:ascii="Arial" w:hAnsi="Arial" w:cs="Arial"/>
          <w:b/>
          <w:bCs/>
          <w:color w:val="000000"/>
          <w:sz w:val="22"/>
          <w:szCs w:val="22"/>
          <w:lang w:bidi="en-US"/>
        </w:rPr>
        <w:lastRenderedPageBreak/>
        <w:t>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w:t>
      </w:r>
      <w:r w:rsidR="00396266" w:rsidRPr="00D13515">
        <w:rPr>
          <w:rFonts w:ascii="Arial" w:hAnsi="Arial" w:cs="Arial"/>
          <w:color w:val="000000"/>
          <w:sz w:val="22"/>
          <w:szCs w:val="22"/>
          <w:lang w:bidi="en-US"/>
        </w:rPr>
        <w:lastRenderedPageBreak/>
        <w:t xml:space="preserve">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1BF5C93A"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BD1CB6" w:rsidRPr="004E2056">
        <w:rPr>
          <w:rFonts w:ascii="Arial" w:hAnsi="Arial" w:cs="Arial"/>
          <w:color w:val="548DD4" w:themeColor="text2" w:themeTint="99"/>
          <w:sz w:val="22"/>
          <w:szCs w:val="22"/>
          <w:lang w:bidi="en-US"/>
        </w:rPr>
        <w:t xml:space="preserve">( </w:t>
      </w:r>
      <w:r w:rsidR="00966B81" w:rsidRPr="004E2056">
        <w:rPr>
          <w:rFonts w:ascii="Arial" w:hAnsi="Arial" w:cs="Arial"/>
          <w:color w:val="548DD4" w:themeColor="text2" w:themeTint="99"/>
          <w:sz w:val="22"/>
          <w:szCs w:val="22"/>
          <w:lang w:bidi="en-US"/>
        </w:rPr>
        <w:t>7</w:t>
      </w:r>
      <w:r w:rsidR="00BD1CB6" w:rsidRPr="004E2056">
        <w:rPr>
          <w:rFonts w:ascii="Arial" w:hAnsi="Arial" w:cs="Arial"/>
          <w:color w:val="548DD4" w:themeColor="text2" w:themeTint="99"/>
          <w:sz w:val="22"/>
          <w:szCs w:val="22"/>
          <w:lang w:bidi="en-US"/>
        </w:rPr>
        <w:t xml:space="preserve"> </w:t>
      </w:r>
      <w:r w:rsidRPr="004E2056">
        <w:rPr>
          <w:rFonts w:ascii="Arial" w:hAnsi="Arial" w:cs="Arial"/>
          <w:color w:val="548DD4" w:themeColor="text2" w:themeTint="99"/>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Pr="004E2056">
        <w:rPr>
          <w:rFonts w:ascii="Arial" w:hAnsi="Arial" w:cs="Arial"/>
          <w:color w:val="548DD4" w:themeColor="text2" w:themeTint="99"/>
          <w:sz w:val="22"/>
          <w:szCs w:val="22"/>
          <w:lang w:bidi="en-US"/>
        </w:rPr>
        <w:t xml:space="preserve">( </w:t>
      </w:r>
      <w:r w:rsidR="004E2056" w:rsidRPr="004E2056">
        <w:rPr>
          <w:rFonts w:ascii="Arial" w:hAnsi="Arial" w:cs="Arial"/>
          <w:color w:val="548DD4" w:themeColor="text2" w:themeTint="99"/>
          <w:sz w:val="22"/>
          <w:szCs w:val="22"/>
          <w:lang w:bidi="en-US"/>
        </w:rPr>
        <w:t>2</w:t>
      </w:r>
      <w:r w:rsidRPr="004E2056">
        <w:rPr>
          <w:rFonts w:ascii="Arial" w:hAnsi="Arial" w:cs="Arial"/>
          <w:color w:val="548DD4" w:themeColor="text2" w:themeTint="99"/>
          <w:sz w:val="22"/>
          <w:szCs w:val="22"/>
          <w:lang w:bidi="en-US"/>
        </w:rPr>
        <w:t xml:space="preserve">  </w:t>
      </w:r>
      <w:r w:rsidRPr="00D13515">
        <w:rPr>
          <w:rFonts w:ascii="Arial" w:hAnsi="Arial" w:cs="Arial"/>
          <w:color w:val="000000"/>
          <w:sz w:val="22"/>
          <w:szCs w:val="22"/>
          <w:lang w:bidi="en-US"/>
        </w:rPr>
        <w:t xml:space="preserve">) members of the committee [or the sub-committee], any </w:t>
      </w:r>
      <w:r w:rsidRPr="004E2056">
        <w:rPr>
          <w:rFonts w:ascii="Arial" w:hAnsi="Arial" w:cs="Arial"/>
          <w:color w:val="548DD4" w:themeColor="text2" w:themeTint="99"/>
          <w:sz w:val="22"/>
          <w:szCs w:val="22"/>
          <w:lang w:bidi="en-US"/>
        </w:rPr>
        <w:t xml:space="preserve">( </w:t>
      </w:r>
      <w:r w:rsidR="004E2056" w:rsidRPr="004E2056">
        <w:rPr>
          <w:rFonts w:ascii="Arial" w:hAnsi="Arial" w:cs="Arial"/>
          <w:color w:val="548DD4" w:themeColor="text2" w:themeTint="99"/>
          <w:sz w:val="22"/>
          <w:szCs w:val="22"/>
          <w:lang w:bidi="en-US"/>
        </w:rPr>
        <w:t>2</w:t>
      </w:r>
      <w:r w:rsidRPr="004E2056">
        <w:rPr>
          <w:rFonts w:ascii="Arial" w:hAnsi="Arial" w:cs="Arial"/>
          <w:color w:val="548DD4" w:themeColor="text2" w:themeTint="99"/>
          <w:sz w:val="22"/>
          <w:szCs w:val="22"/>
          <w:lang w:bidi="en-US"/>
        </w:rPr>
        <w:t xml:space="preserve"> </w:t>
      </w:r>
      <w:r w:rsidR="004B1097" w:rsidRPr="004E2056">
        <w:rPr>
          <w:rFonts w:ascii="Arial" w:hAnsi="Arial" w:cs="Arial"/>
          <w:color w:val="548DD4" w:themeColor="text2" w:themeTint="99"/>
          <w:sz w:val="22"/>
          <w:szCs w:val="22"/>
          <w:lang w:bidi="en-US"/>
        </w:rPr>
        <w:t xml:space="preserve"> </w:t>
      </w:r>
      <w:r w:rsidR="004B1097" w:rsidRPr="00D13515">
        <w:rPr>
          <w:rFonts w:ascii="Arial" w:hAnsi="Arial" w:cs="Arial"/>
          <w:color w:val="000000"/>
          <w:sz w:val="22"/>
          <w:szCs w:val="22"/>
          <w:lang w:bidi="en-US"/>
        </w:rPr>
        <w:t>)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2A036248"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  </w:t>
      </w:r>
      <w:r w:rsidR="004E2056">
        <w:rPr>
          <w:rFonts w:ascii="Arial" w:hAnsi="Arial" w:cs="Arial"/>
          <w:color w:val="548DD4" w:themeColor="text2" w:themeTint="99"/>
          <w:sz w:val="22"/>
          <w:szCs w:val="22"/>
          <w:lang w:bidi="en-US"/>
        </w:rPr>
        <w:t>3</w:t>
      </w:r>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5EDE3B5F"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r w:rsidR="004E2056" w:rsidRPr="004E2056">
        <w:rPr>
          <w:rFonts w:ascii="Arial" w:hAnsi="Arial" w:cs="Arial"/>
          <w:color w:val="8DB3E2" w:themeColor="text2" w:themeTint="66"/>
          <w:sz w:val="22"/>
          <w:szCs w:val="22"/>
          <w:lang w:bidi="en-US"/>
        </w:rPr>
        <w:t>7</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4AA85004"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w:t>
      </w:r>
      <w:r w:rsidR="004E2056" w:rsidRPr="004E2056">
        <w:rPr>
          <w:rFonts w:ascii="Arial" w:hAnsi="Arial" w:cs="Arial"/>
          <w:color w:val="548DD4" w:themeColor="text2" w:themeTint="99"/>
          <w:sz w:val="22"/>
          <w:szCs w:val="22"/>
          <w:lang w:bidi="en-US"/>
        </w:rPr>
        <w:t>3</w:t>
      </w:r>
      <w:r w:rsidRPr="004E2056">
        <w:rPr>
          <w:rFonts w:ascii="Arial" w:hAnsi="Arial" w:cs="Arial"/>
          <w:color w:val="548DD4" w:themeColor="text2" w:themeTint="99"/>
          <w:sz w:val="22"/>
          <w:szCs w:val="22"/>
          <w:lang w:bidi="en-US"/>
        </w:rPr>
        <w:t xml:space="preserve"> </w:t>
      </w:r>
      <w:r w:rsidRPr="00D13515">
        <w:rPr>
          <w:rFonts w:ascii="Arial" w:hAnsi="Arial" w:cs="Arial"/>
          <w:color w:val="000000"/>
          <w:sz w:val="22"/>
          <w:szCs w:val="22"/>
          <w:lang w:bidi="en-US"/>
        </w:rPr>
        <w:t xml:space="preserve">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6A99EED3"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 </w:t>
            </w:r>
            <w:r w:rsidR="004E2056" w:rsidRPr="008C2145">
              <w:rPr>
                <w:rFonts w:ascii="Arial" w:hAnsi="Arial" w:cs="Arial"/>
                <w:color w:val="000000" w:themeColor="text1"/>
                <w:spacing w:val="-2"/>
                <w:sz w:val="22"/>
                <w:szCs w:val="22"/>
                <w:lang w:bidi="en-US"/>
              </w:rPr>
              <w:t>Parish Council</w:t>
            </w:r>
            <w:r w:rsidRPr="008C2145">
              <w:rPr>
                <w:rFonts w:ascii="Arial" w:hAnsi="Arial" w:cs="Arial"/>
                <w:color w:val="000000" w:themeColor="text1"/>
                <w:spacing w:val="-2"/>
                <w:sz w:val="22"/>
                <w:szCs w:val="22"/>
                <w:lang w:bidi="en-US"/>
              </w:rPr>
              <w:t xml:space="preserve">  </w:t>
            </w:r>
            <w:r w:rsidRPr="00D13515">
              <w:rPr>
                <w:rFonts w:ascii="Arial" w:hAnsi="Arial" w:cs="Arial"/>
                <w:color w:val="000000"/>
                <w:spacing w:val="-2"/>
                <w:sz w:val="22"/>
                <w:szCs w:val="22"/>
                <w:lang w:bidi="en-US"/>
              </w:rPr>
              <w:t>) h</w:t>
            </w:r>
            <w:r w:rsidR="00D60F6F" w:rsidRPr="00D13515">
              <w:rPr>
                <w:rFonts w:ascii="Arial" w:hAnsi="Arial" w:cs="Arial"/>
                <w:color w:val="000000"/>
                <w:spacing w:val="-2"/>
                <w:sz w:val="22"/>
                <w:szCs w:val="22"/>
                <w:lang w:bidi="en-US"/>
              </w:rPr>
              <w:t xml:space="preserve">eld on [date] in respect of ( </w:t>
            </w:r>
            <w:r w:rsidR="004E2056" w:rsidRPr="008C2145">
              <w:rPr>
                <w:rFonts w:ascii="Arial" w:hAnsi="Arial" w:cs="Arial"/>
                <w:spacing w:val="-2"/>
                <w:sz w:val="22"/>
                <w:szCs w:val="22"/>
                <w:lang w:bidi="en-US"/>
              </w:rPr>
              <w:t>to be stated</w:t>
            </w:r>
            <w:r w:rsidR="00B438FF" w:rsidRPr="008C2145">
              <w:rPr>
                <w:rFonts w:ascii="Arial" w:hAnsi="Arial" w:cs="Arial"/>
                <w:spacing w:val="-2"/>
                <w:sz w:val="22"/>
                <w:szCs w:val="22"/>
                <w:lang w:bidi="en-US"/>
              </w:rPr>
              <w:t xml:space="preserve">  </w:t>
            </w:r>
            <w:r w:rsidRPr="008C2145">
              <w:rPr>
                <w:rFonts w:ascii="Arial" w:hAnsi="Arial" w:cs="Arial"/>
                <w:spacing w:val="-2"/>
                <w:sz w:val="22"/>
                <w:szCs w:val="22"/>
                <w:lang w:bidi="en-US"/>
              </w:rPr>
              <w:t>) were a correct record but his view was not upheld by the</w:t>
            </w:r>
            <w:r w:rsidRPr="00D13515">
              <w:rPr>
                <w:rFonts w:ascii="Arial" w:hAnsi="Arial" w:cs="Arial"/>
                <w:color w:val="000000"/>
                <w:spacing w:val="-2"/>
                <w:sz w:val="22"/>
                <w:szCs w:val="22"/>
                <w:lang w:bidi="en-US"/>
              </w:rPr>
              <w:t xml:space="preserv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lastRenderedPageBreak/>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00455D4D" w:rsidR="0082584E" w:rsidRPr="00D13515" w:rsidRDefault="00883BA0" w:rsidP="005127E4">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subject to standing order 9, include on the agenda all motions in the order received unless a councillor has given written notice at least </w:t>
      </w:r>
      <w:proofErr w:type="gramStart"/>
      <w:r w:rsidRPr="00353528">
        <w:rPr>
          <w:rFonts w:ascii="Arial" w:hAnsi="Arial" w:cs="Arial"/>
          <w:color w:val="548DD4" w:themeColor="text2" w:themeTint="99"/>
          <w:sz w:val="22"/>
          <w:szCs w:val="22"/>
          <w:lang w:bidi="en-US"/>
        </w:rPr>
        <w:t xml:space="preserve">( </w:t>
      </w:r>
      <w:r w:rsidR="00353528">
        <w:rPr>
          <w:rFonts w:ascii="Arial" w:hAnsi="Arial" w:cs="Arial"/>
          <w:color w:val="548DD4" w:themeColor="text2" w:themeTint="99"/>
          <w:sz w:val="22"/>
          <w:szCs w:val="22"/>
          <w:lang w:bidi="en-US"/>
        </w:rPr>
        <w:t>5</w:t>
      </w:r>
      <w:proofErr w:type="gramEnd"/>
      <w:r w:rsidRPr="00353528">
        <w:rPr>
          <w:rFonts w:ascii="Arial" w:hAnsi="Arial" w:cs="Arial"/>
          <w:color w:val="548DD4" w:themeColor="text2" w:themeTint="99"/>
          <w:sz w:val="22"/>
          <w:szCs w:val="22"/>
          <w:lang w:bidi="en-US"/>
        </w:rPr>
        <w:t xml:space="preserve"> </w:t>
      </w:r>
      <w:r w:rsidRPr="00D13515">
        <w:rPr>
          <w:rFonts w:ascii="Arial" w:hAnsi="Arial" w:cs="Arial"/>
          <w:color w:val="000000"/>
          <w:sz w:val="22"/>
          <w:szCs w:val="22"/>
          <w:lang w:bidi="en-US"/>
        </w:rPr>
        <w:t>) days before the meeting confirming his withdrawal of it;</w:t>
      </w:r>
    </w:p>
    <w:p w14:paraId="6B22DF45" w14:textId="77777777" w:rsidR="00883BA0" w:rsidRPr="00D13515" w:rsidRDefault="00E80B39" w:rsidP="005127E4">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24DF3914" w14:textId="77777777" w:rsidR="00883BA0" w:rsidRPr="00D13515" w:rsidRDefault="00883BA0" w:rsidP="005127E4">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7ECBD2A2" w14:textId="77777777" w:rsidR="00883BA0" w:rsidRPr="00D13515" w:rsidRDefault="00883BA0" w:rsidP="005127E4">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13B6ED50" w:rsidR="00883BA0" w:rsidRPr="00D13515" w:rsidRDefault="00883BA0" w:rsidP="005127E4">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w:t>
      </w:r>
    </w:p>
    <w:p w14:paraId="3815A250" w14:textId="702B3EA6" w:rsidR="00883BA0" w:rsidRPr="00353528" w:rsidRDefault="00883BA0" w:rsidP="005127E4">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strike/>
          <w:color w:val="548DD4" w:themeColor="text2" w:themeTint="99"/>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31009A6D" w14:textId="77777777" w:rsidR="00883BA0" w:rsidRPr="00D13515" w:rsidRDefault="00883BA0" w:rsidP="005127E4">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w:t>
      </w:r>
      <w:r w:rsidR="00057794" w:rsidRPr="00D13515">
        <w:rPr>
          <w:rFonts w:ascii="Arial" w:hAnsi="Arial" w:cs="Arial"/>
          <w:color w:val="000000"/>
          <w:sz w:val="22"/>
          <w:szCs w:val="22"/>
          <w:lang w:bidi="en-US"/>
        </w:rPr>
        <w:lastRenderedPageBreak/>
        <w:t>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w:t>
      </w:r>
      <w:r w:rsidRPr="00D13515">
        <w:rPr>
          <w:rFonts w:ascii="Arial" w:hAnsi="Arial" w:cs="Arial"/>
          <w:color w:val="000000"/>
          <w:sz w:val="22"/>
          <w:szCs w:val="22"/>
          <w:lang w:bidi="en-US"/>
        </w:rPr>
        <w:lastRenderedPageBreak/>
        <w:t>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670700E6"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14:paraId="293DEDAB" w14:textId="1CB45A3A"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proofErr w:type="spellStart"/>
      <w:r w:rsidR="00883BA0" w:rsidRPr="008C2145">
        <w:rPr>
          <w:rFonts w:ascii="Arial" w:hAnsi="Arial" w:cs="Arial"/>
          <w:sz w:val="22"/>
          <w:szCs w:val="22"/>
          <w:lang w:bidi="en-US"/>
        </w:rPr>
        <w:t>o</w:t>
      </w:r>
      <w:r w:rsidR="00883BA0" w:rsidRPr="00D13515">
        <w:rPr>
          <w:rFonts w:ascii="Arial" w:hAnsi="Arial" w:cs="Arial"/>
          <w:color w:val="000000"/>
          <w:sz w:val="22"/>
          <w:szCs w:val="22"/>
          <w:lang w:bidi="en-US"/>
        </w:rPr>
        <w:t>f</w:t>
      </w:r>
      <w:proofErr w:type="spellEnd"/>
      <w:r w:rsidR="00883BA0" w:rsidRPr="00D13515">
        <w:rPr>
          <w:rFonts w:ascii="Arial" w:hAnsi="Arial" w:cs="Arial"/>
          <w:color w:val="000000"/>
          <w:sz w:val="22"/>
          <w:szCs w:val="22"/>
          <w:lang w:bidi="en-US"/>
        </w:rPr>
        <w:t xml:space="preserve"> absence occasioned by illness or other reason and that person shall report such absence to </w:t>
      </w:r>
      <w:r w:rsidR="00883BA0" w:rsidRPr="00B47CDF">
        <w:rPr>
          <w:rFonts w:ascii="Arial" w:hAnsi="Arial" w:cs="Arial"/>
          <w:color w:val="548DD4" w:themeColor="text2" w:themeTint="99"/>
          <w:sz w:val="22"/>
          <w:szCs w:val="22"/>
          <w:lang w:bidi="en-US"/>
        </w:rPr>
        <w:t xml:space="preserve"> </w:t>
      </w:r>
      <w:r w:rsidR="00883BA0" w:rsidRPr="00D13515">
        <w:rPr>
          <w:rFonts w:ascii="Arial" w:hAnsi="Arial" w:cs="Arial"/>
          <w:color w:val="000000"/>
          <w:sz w:val="22"/>
          <w:szCs w:val="22"/>
          <w:lang w:bidi="en-US"/>
        </w:rPr>
        <w:t xml:space="preserve">at its </w:t>
      </w:r>
      <w:r w:rsidR="00883BA0" w:rsidRPr="00D13515">
        <w:rPr>
          <w:rFonts w:ascii="Arial" w:hAnsi="Arial" w:cs="Arial"/>
          <w:color w:val="000000"/>
          <w:sz w:val="22"/>
          <w:szCs w:val="22"/>
          <w:lang w:bidi="en-US"/>
        </w:rPr>
        <w:lastRenderedPageBreak/>
        <w:t>next meeting.</w:t>
      </w:r>
    </w:p>
    <w:p w14:paraId="47D391FC" w14:textId="7524E685"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w:t>
      </w:r>
    </w:p>
    <w:p w14:paraId="1A945AB9" w14:textId="0EEC4464" w:rsidR="00883BA0" w:rsidRPr="00B47CDF"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strike/>
          <w:color w:val="548DD4" w:themeColor="text2" w:themeTint="99"/>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chairman or in his absence, the vice-chairman </w:t>
      </w:r>
      <w:r w:rsidR="00883BA0" w:rsidRPr="00B47CDF">
        <w:rPr>
          <w:rFonts w:ascii="Arial" w:hAnsi="Arial" w:cs="Arial"/>
          <w:color w:val="8DB3E2" w:themeColor="text2" w:themeTint="66"/>
          <w:sz w:val="22"/>
          <w:szCs w:val="22"/>
          <w:lang w:bidi="en-US"/>
        </w:rPr>
        <w:t xml:space="preserve">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F1A91A9" w14:textId="2179D20E" w:rsidR="00667C51" w:rsidRPr="00667C51" w:rsidRDefault="00883BA0" w:rsidP="00D867AE">
      <w:pPr>
        <w:widowControl w:val="0"/>
        <w:numPr>
          <w:ilvl w:val="0"/>
          <w:numId w:val="33"/>
        </w:numPr>
        <w:suppressAutoHyphens/>
        <w:autoSpaceDE w:val="0"/>
        <w:autoSpaceDN w:val="0"/>
        <w:adjustRightInd w:val="0"/>
        <w:spacing w:after="200" w:line="276" w:lineRule="auto"/>
        <w:ind w:left="1134" w:hanging="567"/>
        <w:textAlignment w:val="center"/>
        <w:rPr>
          <w:rFonts w:ascii="Calibri" w:hAnsi="Calibri" w:cs="Calibri"/>
          <w:color w:val="000000" w:themeColor="text1"/>
          <w:lang w:bidi="en-US"/>
        </w:rPr>
      </w:pPr>
      <w:r w:rsidRPr="00667C51">
        <w:rPr>
          <w:rFonts w:ascii="Arial" w:hAnsi="Arial" w:cs="Arial"/>
          <w:color w:val="000000"/>
          <w:sz w:val="22"/>
          <w:szCs w:val="22"/>
          <w:lang w:bidi="en-US"/>
        </w:rPr>
        <w:t xml:space="preserve">issue orders, </w:t>
      </w:r>
      <w:proofErr w:type="gramStart"/>
      <w:r w:rsidRPr="00667C51">
        <w:rPr>
          <w:rFonts w:ascii="Arial" w:hAnsi="Arial" w:cs="Arial"/>
          <w:color w:val="000000"/>
          <w:sz w:val="22"/>
          <w:szCs w:val="22"/>
          <w:lang w:bidi="en-US"/>
        </w:rPr>
        <w:t>instructions</w:t>
      </w:r>
      <w:proofErr w:type="gramEnd"/>
      <w:r w:rsidRPr="00667C51">
        <w:rPr>
          <w:rFonts w:ascii="Arial" w:hAnsi="Arial" w:cs="Arial"/>
          <w:color w:val="000000"/>
          <w:sz w:val="22"/>
          <w:szCs w:val="22"/>
          <w:lang w:bidi="en-US"/>
        </w:rPr>
        <w:t xml:space="preserve"> or directions.</w:t>
      </w:r>
      <w:bookmarkEnd w:id="165"/>
      <w:r w:rsidR="00667C51">
        <w:rPr>
          <w:rFonts w:ascii="Arial" w:hAnsi="Arial" w:cs="Arial"/>
          <w:color w:val="000000"/>
          <w:sz w:val="22"/>
          <w:szCs w:val="22"/>
          <w:lang w:bidi="en-US"/>
        </w:rPr>
        <w:t xml:space="preserve"> </w:t>
      </w:r>
      <w:r w:rsidR="00667C51" w:rsidRPr="00667C51">
        <w:rPr>
          <w:rFonts w:ascii="Arial" w:hAnsi="Arial" w:cs="Arial"/>
          <w:color w:val="000000"/>
          <w:sz w:val="22"/>
          <w:szCs w:val="22"/>
          <w:lang w:bidi="en-US"/>
        </w:rPr>
        <w:t>W</w:t>
      </w:r>
      <w:r w:rsidR="00667C51" w:rsidRPr="00667C51">
        <w:rPr>
          <w:rFonts w:ascii="Calibri" w:hAnsi="Calibri" w:cs="Calibri"/>
          <w:color w:val="000000" w:themeColor="text1"/>
          <w:lang w:bidi="en-US"/>
        </w:rPr>
        <w:t>hich includes the Clerk/</w:t>
      </w:r>
      <w:proofErr w:type="gramStart"/>
      <w:r w:rsidR="00667C51" w:rsidRPr="00667C51">
        <w:rPr>
          <w:rFonts w:ascii="Calibri" w:hAnsi="Calibri" w:cs="Calibri"/>
          <w:color w:val="000000" w:themeColor="text1"/>
          <w:lang w:bidi="en-US"/>
        </w:rPr>
        <w:t>RFO.</w:t>
      </w:r>
      <w:proofErr w:type="gramEnd"/>
      <w:r w:rsidR="00667C51" w:rsidRPr="00667C51">
        <w:rPr>
          <w:rFonts w:ascii="Calibri" w:hAnsi="Calibri" w:cs="Calibri"/>
          <w:color w:val="000000" w:themeColor="text1"/>
          <w:lang w:bidi="en-US"/>
        </w:rPr>
        <w:t xml:space="preserve"> All actions, instructions and directions can only be given following agreement by the whole council at council meetings.</w:t>
      </w:r>
    </w:p>
    <w:p w14:paraId="0952C961" w14:textId="77777777" w:rsidR="00667C51" w:rsidRPr="00667C51" w:rsidRDefault="00667C51" w:rsidP="00667C51">
      <w:pPr>
        <w:widowControl w:val="0"/>
        <w:numPr>
          <w:ilvl w:val="0"/>
          <w:numId w:val="33"/>
        </w:numPr>
        <w:suppressAutoHyphens/>
        <w:autoSpaceDE w:val="0"/>
        <w:autoSpaceDN w:val="0"/>
        <w:adjustRightInd w:val="0"/>
        <w:ind w:left="1134" w:hanging="567"/>
        <w:textAlignment w:val="center"/>
        <w:rPr>
          <w:rFonts w:ascii="Calibri" w:hAnsi="Calibri" w:cs="Calibri"/>
          <w:color w:val="000000" w:themeColor="text1"/>
          <w:lang w:bidi="en-US"/>
        </w:rPr>
      </w:pPr>
      <w:r w:rsidRPr="00667C51">
        <w:rPr>
          <w:rFonts w:ascii="Calibri" w:hAnsi="Calibri" w:cs="Calibri"/>
          <w:color w:val="000000" w:themeColor="text1"/>
          <w:lang w:bidi="en-US"/>
        </w:rPr>
        <w:t xml:space="preserve">Contacting the Clerk/RFO for reasons that are not as detailed in s.25 (ii) should be by </w:t>
      </w:r>
      <w:proofErr w:type="spellStart"/>
      <w:r w:rsidRPr="00667C51">
        <w:rPr>
          <w:rFonts w:ascii="Calibri" w:hAnsi="Calibri" w:cs="Calibri"/>
          <w:color w:val="000000" w:themeColor="text1"/>
          <w:lang w:bidi="en-US"/>
        </w:rPr>
        <w:t>e.mail</w:t>
      </w:r>
      <w:proofErr w:type="spellEnd"/>
      <w:r w:rsidRPr="00667C51">
        <w:rPr>
          <w:rFonts w:ascii="Calibri" w:hAnsi="Calibri" w:cs="Calibri"/>
          <w:color w:val="000000" w:themeColor="text1"/>
          <w:lang w:bidi="en-US"/>
        </w:rPr>
        <w:t xml:space="preserve">, to allow management of work hours, all </w:t>
      </w:r>
      <w:proofErr w:type="spellStart"/>
      <w:r w:rsidRPr="00667C51">
        <w:rPr>
          <w:rFonts w:ascii="Calibri" w:hAnsi="Calibri" w:cs="Calibri"/>
          <w:color w:val="000000" w:themeColor="text1"/>
          <w:lang w:bidi="en-US"/>
        </w:rPr>
        <w:t>e.mails</w:t>
      </w:r>
      <w:proofErr w:type="spellEnd"/>
      <w:r w:rsidRPr="00667C51">
        <w:rPr>
          <w:rFonts w:ascii="Calibri" w:hAnsi="Calibri" w:cs="Calibri"/>
          <w:color w:val="000000" w:themeColor="text1"/>
          <w:lang w:bidi="en-US"/>
        </w:rPr>
        <w:t xml:space="preserve"> to be cc’d to the Chair of the Parish Council.</w:t>
      </w:r>
    </w:p>
    <w:p w14:paraId="0F1F2C3A" w14:textId="77777777" w:rsidR="00667C51" w:rsidRPr="00667C51" w:rsidRDefault="00667C51" w:rsidP="00667C51">
      <w:pPr>
        <w:widowControl w:val="0"/>
        <w:suppressAutoHyphens/>
        <w:autoSpaceDE w:val="0"/>
        <w:autoSpaceDN w:val="0"/>
        <w:adjustRightInd w:val="0"/>
        <w:spacing w:after="200" w:line="276" w:lineRule="auto"/>
        <w:ind w:left="1134"/>
        <w:textAlignment w:val="center"/>
        <w:rPr>
          <w:rFonts w:ascii="Arial" w:hAnsi="Arial" w:cs="Arial"/>
          <w:color w:val="000000" w:themeColor="text1"/>
          <w:sz w:val="22"/>
          <w:szCs w:val="22"/>
          <w:lang w:bidi="en-US"/>
        </w:rPr>
      </w:pPr>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72404" w14:textId="77777777" w:rsidR="00AE5941" w:rsidRDefault="00AE5941" w:rsidP="00E77177">
      <w:r>
        <w:separator/>
      </w:r>
    </w:p>
  </w:endnote>
  <w:endnote w:type="continuationSeparator" w:id="0">
    <w:p w14:paraId="544A014B" w14:textId="77777777" w:rsidR="00AE5941" w:rsidRDefault="00AE594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D220" w14:textId="77777777" w:rsidR="00A00354" w:rsidRDefault="00A0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670"/>
      <w:gridCol w:w="2636"/>
    </w:tblGrid>
    <w:tr w:rsidR="00A00354" w14:paraId="347EB74D" w14:textId="77777777" w:rsidTr="00A1624B">
      <w:trPr>
        <w:trHeight w:hRule="exact" w:val="115"/>
        <w:jc w:val="center"/>
      </w:trPr>
      <w:tc>
        <w:tcPr>
          <w:tcW w:w="5670" w:type="dxa"/>
          <w:shd w:val="clear" w:color="auto" w:fill="4F81BD" w:themeFill="accent1"/>
          <w:tcMar>
            <w:top w:w="0" w:type="dxa"/>
            <w:bottom w:w="0" w:type="dxa"/>
          </w:tcMar>
        </w:tcPr>
        <w:p w14:paraId="5739698C" w14:textId="77777777" w:rsidR="00A00354" w:rsidRDefault="00A00354">
          <w:pPr>
            <w:pStyle w:val="Header"/>
            <w:rPr>
              <w:caps/>
              <w:sz w:val="18"/>
            </w:rPr>
          </w:pPr>
        </w:p>
      </w:tc>
      <w:tc>
        <w:tcPr>
          <w:tcW w:w="2636" w:type="dxa"/>
          <w:shd w:val="clear" w:color="auto" w:fill="4F81BD" w:themeFill="accent1"/>
          <w:tcMar>
            <w:top w:w="0" w:type="dxa"/>
            <w:bottom w:w="0" w:type="dxa"/>
          </w:tcMar>
        </w:tcPr>
        <w:p w14:paraId="50930DA1" w14:textId="77777777" w:rsidR="00A00354" w:rsidRDefault="00A00354">
          <w:pPr>
            <w:pStyle w:val="Header"/>
            <w:jc w:val="right"/>
            <w:rPr>
              <w:caps/>
              <w:sz w:val="18"/>
            </w:rPr>
          </w:pPr>
        </w:p>
      </w:tc>
    </w:tr>
    <w:tr w:rsidR="00A00354" w14:paraId="45C8F723" w14:textId="77777777" w:rsidTr="00A1624B">
      <w:trPr>
        <w:jc w:val="center"/>
      </w:trPr>
      <w:sdt>
        <w:sdtPr>
          <w:rPr>
            <w:caps/>
            <w:color w:val="808080" w:themeColor="background1" w:themeShade="80"/>
            <w:sz w:val="18"/>
            <w:szCs w:val="18"/>
          </w:rPr>
          <w:alias w:val="Author"/>
          <w:tag w:val=""/>
          <w:id w:val="1534151868"/>
          <w:placeholder>
            <w:docPart w:val="722AEBFF7A144FA3AC55633920692A69"/>
          </w:placeholder>
          <w:dataBinding w:prefixMappings="xmlns:ns0='http://purl.org/dc/elements/1.1/' xmlns:ns1='http://schemas.openxmlformats.org/package/2006/metadata/core-properties' " w:xpath="/ns1:coreProperties[1]/ns0:creator[1]" w:storeItemID="{6C3C8BC8-F283-45AE-878A-BAB7291924A1}"/>
          <w:text/>
        </w:sdtPr>
        <w:sdtEndPr/>
        <w:sdtContent>
          <w:tc>
            <w:tcPr>
              <w:tcW w:w="5670" w:type="dxa"/>
              <w:shd w:val="clear" w:color="auto" w:fill="auto"/>
              <w:vAlign w:val="center"/>
            </w:tcPr>
            <w:p w14:paraId="7C4AC854" w14:textId="539BEA27" w:rsidR="00A00354" w:rsidRDefault="00A00354">
              <w:pPr>
                <w:pStyle w:val="Footer"/>
                <w:rPr>
                  <w:caps/>
                  <w:color w:val="808080" w:themeColor="background1" w:themeShade="80"/>
                  <w:sz w:val="18"/>
                  <w:szCs w:val="18"/>
                </w:rPr>
              </w:pPr>
              <w:proofErr w:type="gramStart"/>
              <w:r>
                <w:rPr>
                  <w:caps/>
                  <w:color w:val="808080" w:themeColor="background1" w:themeShade="80"/>
                  <w:sz w:val="18"/>
                  <w:szCs w:val="18"/>
                </w:rPr>
                <w:t>easton  parish</w:t>
              </w:r>
              <w:proofErr w:type="gramEnd"/>
              <w:r>
                <w:rPr>
                  <w:caps/>
                  <w:color w:val="808080" w:themeColor="background1" w:themeShade="80"/>
                  <w:sz w:val="18"/>
                  <w:szCs w:val="18"/>
                </w:rPr>
                <w:t xml:space="preserve"> council- standing orders- revised 2020</w:t>
              </w:r>
            </w:p>
          </w:tc>
        </w:sdtContent>
      </w:sdt>
      <w:tc>
        <w:tcPr>
          <w:tcW w:w="2636" w:type="dxa"/>
          <w:shd w:val="clear" w:color="auto" w:fill="auto"/>
          <w:vAlign w:val="center"/>
        </w:tcPr>
        <w:p w14:paraId="5BF44A08" w14:textId="77777777" w:rsidR="00A00354" w:rsidRDefault="00A0035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8467B7F" w14:textId="0E39B74B" w:rsidR="00966B81" w:rsidRPr="00986762" w:rsidRDefault="00966B81" w:rsidP="009E58A9">
    <w:pPr>
      <w:pStyle w:val="Footer"/>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A80BD" w14:textId="77777777" w:rsidR="00A00354" w:rsidRDefault="00A00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D0345" w14:textId="77777777" w:rsidR="00AE5941" w:rsidRDefault="00AE5941" w:rsidP="00E77177">
      <w:r>
        <w:separator/>
      </w:r>
    </w:p>
  </w:footnote>
  <w:footnote w:type="continuationSeparator" w:id="0">
    <w:p w14:paraId="02A23793" w14:textId="77777777" w:rsidR="00AE5941" w:rsidRDefault="00AE5941"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1BE9" w14:textId="77777777" w:rsidR="00A00354" w:rsidRDefault="00A00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98982" w14:textId="77777777" w:rsidR="00A00354" w:rsidRDefault="00A00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388D" w14:textId="77777777" w:rsidR="00A00354" w:rsidRDefault="00A00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782EF70C"/>
    <w:lvl w:ilvl="0" w:tplc="07C80898">
      <w:start w:val="1"/>
      <w:numFmt w:val="lowerLetter"/>
      <w:lvlText w:val="%1"/>
      <w:lvlJc w:val="left"/>
      <w:pPr>
        <w:tabs>
          <w:tab w:val="num" w:pos="1134"/>
        </w:tabs>
        <w:ind w:left="1134" w:hanging="567"/>
      </w:pPr>
      <w:rPr>
        <w:rFonts w:hint="default"/>
      </w:rPr>
    </w:lvl>
    <w:lvl w:ilvl="1" w:tplc="09147FA2">
      <w:start w:val="1"/>
      <w:numFmt w:val="lowerRoman"/>
      <w:lvlText w:val="%2."/>
      <w:lvlJc w:val="left"/>
      <w:pPr>
        <w:tabs>
          <w:tab w:val="num" w:pos="1276"/>
        </w:tabs>
        <w:ind w:left="1276" w:hanging="567"/>
      </w:pPr>
      <w:rPr>
        <w:rFonts w:hint="default"/>
        <w:b w:val="0"/>
        <w:strike w:val="0"/>
        <w:color w:val="auto"/>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528"/>
    <w:rsid w:val="00353FD1"/>
    <w:rsid w:val="00356BF2"/>
    <w:rsid w:val="00363397"/>
    <w:rsid w:val="00363449"/>
    <w:rsid w:val="0036696D"/>
    <w:rsid w:val="00367CE1"/>
    <w:rsid w:val="0037289B"/>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09A"/>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2056"/>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66AD"/>
    <w:rsid w:val="005D787A"/>
    <w:rsid w:val="005D7A76"/>
    <w:rsid w:val="005E3ACA"/>
    <w:rsid w:val="005E3E4E"/>
    <w:rsid w:val="005E3F21"/>
    <w:rsid w:val="005F0BAB"/>
    <w:rsid w:val="005F1BAA"/>
    <w:rsid w:val="005F41FC"/>
    <w:rsid w:val="005F51BF"/>
    <w:rsid w:val="005F5408"/>
    <w:rsid w:val="00604A91"/>
    <w:rsid w:val="00604DED"/>
    <w:rsid w:val="00612253"/>
    <w:rsid w:val="00612D4D"/>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67C5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3BF5"/>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2145"/>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B81"/>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0354"/>
    <w:rsid w:val="00A02674"/>
    <w:rsid w:val="00A05F64"/>
    <w:rsid w:val="00A10236"/>
    <w:rsid w:val="00A110A6"/>
    <w:rsid w:val="00A11364"/>
    <w:rsid w:val="00A12138"/>
    <w:rsid w:val="00A150AB"/>
    <w:rsid w:val="00A1624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E5941"/>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47CDF"/>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76D"/>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3CFA"/>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2AEBFF7A144FA3AC55633920692A69"/>
        <w:category>
          <w:name w:val="General"/>
          <w:gallery w:val="placeholder"/>
        </w:category>
        <w:types>
          <w:type w:val="bbPlcHdr"/>
        </w:types>
        <w:behaviors>
          <w:behavior w:val="content"/>
        </w:behaviors>
        <w:guid w:val="{CFCC0768-53C9-4A76-8354-CF581DA7623B}"/>
      </w:docPartPr>
      <w:docPartBody>
        <w:p w:rsidR="0062541A" w:rsidRDefault="00BB6279" w:rsidP="00BB6279">
          <w:pPr>
            <w:pStyle w:val="722AEBFF7A144FA3AC55633920692A6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79"/>
    <w:rsid w:val="00201731"/>
    <w:rsid w:val="0062541A"/>
    <w:rsid w:val="0081276A"/>
    <w:rsid w:val="008E56AD"/>
    <w:rsid w:val="00BB6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279"/>
    <w:rPr>
      <w:color w:val="808080"/>
    </w:rPr>
  </w:style>
  <w:style w:type="paragraph" w:customStyle="1" w:styleId="722AEBFF7A144FA3AC55633920692A69">
    <w:name w:val="722AEBFF7A144FA3AC55633920692A69"/>
    <w:rsid w:val="00BB6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7458</Words>
  <Characters>42514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easton  parish council- standing orders- revised 2020</dc:creator>
  <cp:lastModifiedBy>Sue Piggott</cp:lastModifiedBy>
  <cp:revision>2</cp:revision>
  <cp:lastPrinted>2018-03-14T11:56:00Z</cp:lastPrinted>
  <dcterms:created xsi:type="dcterms:W3CDTF">2020-11-07T10:50:00Z</dcterms:created>
  <dcterms:modified xsi:type="dcterms:W3CDTF">2020-11-07T10:50:00Z</dcterms:modified>
</cp:coreProperties>
</file>