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585" w:type="dxa"/>
        <w:tblInd w:w="108" w:type="dxa"/>
        <w:tblLook w:val="04A0" w:firstRow="1" w:lastRow="0" w:firstColumn="1" w:lastColumn="0" w:noHBand="0" w:noVBand="1"/>
      </w:tblPr>
      <w:tblGrid>
        <w:gridCol w:w="7253"/>
        <w:gridCol w:w="1194"/>
      </w:tblGrid>
      <w:tr w:rsidR="005338B6" w:rsidRPr="00962906" w14:paraId="2FD6157B" w14:textId="77777777" w:rsidTr="004B672D">
        <w:trPr>
          <w:trHeight w:val="320"/>
        </w:trPr>
        <w:tc>
          <w:tcPr>
            <w:tcW w:w="7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A3B5B3" w14:textId="77777777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Precept Budget </w:t>
            </w:r>
            <w:proofErr w:type="spellStart"/>
            <w:r w:rsidRPr="009629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Yr</w:t>
            </w:r>
            <w:proofErr w:type="spellEnd"/>
            <w:r w:rsidRPr="009629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End 2024 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8CF6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338B6" w:rsidRPr="00962906" w14:paraId="4E8CF764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D870" w14:textId="375D8BFC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Clerks Salary 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(LGA 1972 S.112&amp; S151)</w:t>
            </w:r>
            <w:r w:rsidR="00EE31D4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 xml:space="preserve">     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28D6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3900.00</w:t>
            </w:r>
          </w:p>
        </w:tc>
      </w:tr>
      <w:tr w:rsidR="005338B6" w:rsidRPr="00962906" w14:paraId="4579B961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931E" w14:textId="4F37F7A7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Clerks Expenses/ Misc/Office charge/Stationary</w:t>
            </w:r>
            <w:r w:rsidR="00EE31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( LGA</w:t>
            </w:r>
            <w:proofErr w:type="gramEnd"/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 xml:space="preserve"> 1972 S.112 &amp; S.151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ACEF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350.00</w:t>
            </w:r>
          </w:p>
        </w:tc>
      </w:tr>
      <w:tr w:rsidR="005338B6" w:rsidRPr="00962906" w14:paraId="55377BB4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A975" w14:textId="289B93AB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Clerks email - </w:t>
            </w:r>
            <w:proofErr w:type="spellStart"/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suffolk</w:t>
            </w:r>
            <w:proofErr w:type="spellEnd"/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cloud mailbox</w:t>
            </w:r>
            <w:r w:rsidR="00EE31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EE31D4" w:rsidRPr="00285F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LGA 1972 S.151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EAEE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60.00</w:t>
            </w:r>
          </w:p>
        </w:tc>
      </w:tr>
      <w:tr w:rsidR="005338B6" w:rsidRPr="00962906" w14:paraId="1D76A1A6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963C" w14:textId="5E6AC94B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Insurance-Parish Council</w:t>
            </w:r>
            <w:r w:rsidR="00EE31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-(LGA 1972 S.111)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6094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400.00</w:t>
            </w:r>
          </w:p>
        </w:tc>
      </w:tr>
      <w:tr w:rsidR="005338B6" w:rsidRPr="00962906" w14:paraId="327236CB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193F" w14:textId="38A4F520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Audit Fees- Ext &amp; Internal</w:t>
            </w:r>
            <w:r w:rsidR="00EE31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EE31D4" w:rsidRPr="00285F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(LGA 1972 S.111)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96BB6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150.00</w:t>
            </w:r>
          </w:p>
        </w:tc>
      </w:tr>
      <w:tr w:rsidR="005338B6" w:rsidRPr="00962906" w14:paraId="649C8995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D499" w14:textId="25857E2F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SALC Payroll Admin</w:t>
            </w:r>
            <w:r w:rsidR="00EE31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(LGA 1972 S.112)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DD08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90.00</w:t>
            </w:r>
          </w:p>
        </w:tc>
      </w:tr>
      <w:tr w:rsidR="005338B6" w:rsidRPr="00962906" w14:paraId="2C9B5C78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0300" w14:textId="31F76A79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Village Website-Annual fee</w:t>
            </w:r>
            <w:r w:rsidR="00EE31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EE31D4" w:rsidRPr="00285F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(LGA 1972 S.142)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0A16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60.00</w:t>
            </w:r>
          </w:p>
        </w:tc>
      </w:tr>
      <w:tr w:rsidR="005338B6" w:rsidRPr="00962906" w14:paraId="7EE938E2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33B8" w14:textId="7E49066E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PC Website – Annual fee</w:t>
            </w:r>
            <w:r w:rsidR="00EE31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EE31D4" w:rsidRPr="00285F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(LGA 1972, S. 142)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08A9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110.00</w:t>
            </w:r>
          </w:p>
        </w:tc>
      </w:tr>
      <w:tr w:rsidR="005338B6" w:rsidRPr="00962906" w14:paraId="4C486312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3FD2" w14:textId="4C2BFF74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Village Hall Hire/Zoom cost</w:t>
            </w:r>
            <w:r w:rsidR="00EE31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EE31D4" w:rsidRPr="00285F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(LGA 1972, S.134)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2FBD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220.00</w:t>
            </w:r>
          </w:p>
        </w:tc>
      </w:tr>
      <w:tr w:rsidR="005338B6" w:rsidRPr="00962906" w14:paraId="0ACB5FEF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8F4C" w14:textId="294A5198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SALC Subs</w:t>
            </w:r>
            <w:r w:rsidR="00EE31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(LGA 1972 S.111)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FD58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200.00</w:t>
            </w:r>
          </w:p>
        </w:tc>
      </w:tr>
      <w:tr w:rsidR="005338B6" w:rsidRPr="00962906" w14:paraId="6F6E77B8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055A" w14:textId="0FC43B73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Xmas Tree </w:t>
            </w:r>
            <w:r w:rsidR="00EE31D4" w:rsidRPr="00285F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(LGA 1972 S.145)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2A02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</w:t>
            </w:r>
          </w:p>
        </w:tc>
      </w:tr>
      <w:tr w:rsidR="005338B6" w:rsidRPr="00962906" w14:paraId="59E42DE0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CABF" w14:textId="0984557F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Grass Cutting and Hedging</w:t>
            </w:r>
            <w:r w:rsidR="00EE31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(Open Spaces Act 1906, S.9-</w:t>
            </w:r>
            <w:proofErr w:type="gramStart"/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10 )</w:t>
            </w:r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F9CC" w14:textId="77777777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3,510.00 </w:t>
            </w:r>
          </w:p>
        </w:tc>
      </w:tr>
      <w:tr w:rsidR="005338B6" w:rsidRPr="00962906" w14:paraId="7E157E8A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DAC5" w14:textId="1DB0045C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ROSPA Annual Inspection</w:t>
            </w:r>
            <w:r w:rsidR="00EE31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(Open Spaces Act 1906, S.9-</w:t>
            </w:r>
            <w:proofErr w:type="gramStart"/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10 )</w:t>
            </w:r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7CB9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90.00</w:t>
            </w:r>
          </w:p>
        </w:tc>
      </w:tr>
      <w:tr w:rsidR="005338B6" w:rsidRPr="00962906" w14:paraId="5C1F7C64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7084" w14:textId="054AEEA9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Pest control </w:t>
            </w:r>
            <w:r w:rsidR="00EE31D4" w:rsidRPr="00285F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(Open Spaces Act 1906, section 9-10)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F82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</w:t>
            </w:r>
          </w:p>
        </w:tc>
      </w:tr>
      <w:tr w:rsidR="005338B6" w:rsidRPr="00962906" w14:paraId="4944B299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FCC4" w14:textId="125A25B7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Car park electricity </w:t>
            </w:r>
            <w:r w:rsidR="00EE31D4" w:rsidRPr="00285F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 xml:space="preserve">(Parish </w:t>
            </w:r>
            <w:proofErr w:type="spellStart"/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Councl's</w:t>
            </w:r>
            <w:proofErr w:type="spellEnd"/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 xml:space="preserve"> Act1957 S.3)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CF62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</w:t>
            </w:r>
          </w:p>
        </w:tc>
      </w:tr>
      <w:tr w:rsidR="005338B6" w:rsidRPr="00962906" w14:paraId="22D99824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8546" w14:textId="09F0B11A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Norse dog bins </w:t>
            </w:r>
            <w:proofErr w:type="gramStart"/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collections</w:t>
            </w:r>
            <w:r w:rsidR="00EE31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(</w:t>
            </w:r>
            <w:proofErr w:type="gramEnd"/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Open Spaces Act 1906, S.9-10</w:t>
            </w:r>
            <w:r w:rsidR="00EE31D4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CBA2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124.00</w:t>
            </w:r>
          </w:p>
        </w:tc>
      </w:tr>
      <w:tr w:rsidR="005338B6" w:rsidRPr="00962906" w14:paraId="682E952B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007" w14:textId="2FF4251E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Parish Magazine</w:t>
            </w:r>
            <w:r w:rsidR="00EE31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(LGA 1972, S. 142)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72F2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120.00</w:t>
            </w:r>
          </w:p>
        </w:tc>
      </w:tr>
      <w:tr w:rsidR="005338B6" w:rsidRPr="00962906" w14:paraId="65DC8B20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86FC" w14:textId="7A987352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ICO registration 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(LGA 1972, S. 111)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4EC2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40.00</w:t>
            </w:r>
          </w:p>
        </w:tc>
      </w:tr>
      <w:tr w:rsidR="005338B6" w:rsidRPr="00962906" w14:paraId="4A6FD4CB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3672" w14:textId="4C634A1E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Hunt Kennels contribution</w:t>
            </w:r>
            <w:r w:rsidR="00EE31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EE31D4" w:rsidRPr="00285F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(Public Health Act 1936 S.234)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9BDE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10.00</w:t>
            </w:r>
          </w:p>
        </w:tc>
      </w:tr>
      <w:tr w:rsidR="005338B6" w:rsidRPr="00962906" w14:paraId="1BD279DA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4CCF" w14:textId="2BECBC56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Defib pads</w:t>
            </w:r>
            <w:r w:rsidR="00EE31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EE31D4" w:rsidRPr="00285F7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="00EE31D4" w:rsidRPr="00285F77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(Public Health Act 1936 S.234)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6B9B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55.00</w:t>
            </w:r>
          </w:p>
        </w:tc>
      </w:tr>
      <w:tr w:rsidR="005338B6" w:rsidRPr="00962906" w14:paraId="78E0F0DF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5E88" w14:textId="77777777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 CAPITAL RESERVES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8C68" w14:textId="77777777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338B6" w:rsidRPr="00962906" w14:paraId="1F32E210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A1CE" w14:textId="77777777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Unplanned Expenditure Reserve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5358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800.00</w:t>
            </w:r>
          </w:p>
        </w:tc>
      </w:tr>
      <w:tr w:rsidR="005338B6" w:rsidRPr="00962906" w14:paraId="1883846E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311D" w14:textId="77777777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Election fund reserve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134E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300.00</w:t>
            </w:r>
          </w:p>
        </w:tc>
      </w:tr>
      <w:tr w:rsidR="005338B6" w:rsidRPr="00962906" w14:paraId="42A57152" w14:textId="77777777" w:rsidTr="004B672D">
        <w:trPr>
          <w:trHeight w:val="260"/>
        </w:trPr>
        <w:tc>
          <w:tcPr>
            <w:tcW w:w="7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3D5E" w14:textId="77777777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Precept requested - £10,007.61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Pr="007502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50% April +50%Sept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E49D" w14:textId="77777777" w:rsidR="005338B6" w:rsidRPr="00962906" w:rsidRDefault="005338B6" w:rsidP="007B5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629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10,889.00</w:t>
            </w:r>
          </w:p>
        </w:tc>
      </w:tr>
      <w:tr w:rsidR="005338B6" w:rsidRPr="00962906" w14:paraId="63731434" w14:textId="77777777" w:rsidTr="004B672D">
        <w:trPr>
          <w:trHeight w:val="320"/>
        </w:trPr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33A0" w14:textId="77777777" w:rsidR="005338B6" w:rsidRPr="00962906" w:rsidRDefault="005338B6" w:rsidP="007B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5CFC" w14:textId="77777777" w:rsidR="005338B6" w:rsidRPr="00962906" w:rsidRDefault="005338B6" w:rsidP="007B54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688AA4A" w14:textId="77777777" w:rsidR="00273F1E" w:rsidRDefault="00273F1E"/>
    <w:p w14:paraId="6C1D34E1" w14:textId="1839A460" w:rsidR="005338B6" w:rsidRPr="005338B6" w:rsidRDefault="005338B6">
      <w:pPr>
        <w:rPr>
          <w:sz w:val="24"/>
          <w:szCs w:val="24"/>
        </w:rPr>
      </w:pPr>
    </w:p>
    <w:p w14:paraId="7DC25E75" w14:textId="77777777" w:rsidR="005338B6" w:rsidRDefault="005338B6"/>
    <w:p w14:paraId="5AFE5842" w14:textId="77777777" w:rsidR="005338B6" w:rsidRDefault="005338B6"/>
    <w:p w14:paraId="345B76C3" w14:textId="77777777" w:rsidR="005338B6" w:rsidRDefault="005338B6"/>
    <w:p w14:paraId="61209660" w14:textId="77777777" w:rsidR="005338B6" w:rsidRDefault="005338B6"/>
    <w:p w14:paraId="3EF1BA7C" w14:textId="77777777" w:rsidR="005338B6" w:rsidRDefault="005338B6"/>
    <w:p w14:paraId="44A3DD53" w14:textId="77777777" w:rsidR="005338B6" w:rsidRDefault="005338B6"/>
    <w:sectPr w:rsidR="005338B6" w:rsidSect="005338B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AA1D4" w14:textId="77777777" w:rsidR="005338B6" w:rsidRDefault="005338B6" w:rsidP="005338B6">
      <w:pPr>
        <w:spacing w:after="0" w:line="240" w:lineRule="auto"/>
      </w:pPr>
      <w:r>
        <w:separator/>
      </w:r>
    </w:p>
  </w:endnote>
  <w:endnote w:type="continuationSeparator" w:id="0">
    <w:p w14:paraId="74F0E137" w14:textId="77777777" w:rsidR="005338B6" w:rsidRDefault="005338B6" w:rsidP="0053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71F9C" w14:textId="77777777" w:rsidR="005338B6" w:rsidRDefault="005338B6" w:rsidP="005338B6">
      <w:pPr>
        <w:spacing w:after="0" w:line="240" w:lineRule="auto"/>
      </w:pPr>
      <w:r>
        <w:separator/>
      </w:r>
    </w:p>
  </w:footnote>
  <w:footnote w:type="continuationSeparator" w:id="0">
    <w:p w14:paraId="393211EB" w14:textId="77777777" w:rsidR="005338B6" w:rsidRDefault="005338B6" w:rsidP="0053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255D3" w14:textId="77777777" w:rsidR="005338B6" w:rsidRDefault="005338B6">
    <w:pPr>
      <w:pStyle w:val="Header"/>
    </w:pPr>
  </w:p>
  <w:p w14:paraId="710BC7B8" w14:textId="77777777" w:rsidR="005338B6" w:rsidRDefault="005338B6">
    <w:pPr>
      <w:pStyle w:val="Header"/>
    </w:pPr>
  </w:p>
  <w:p w14:paraId="6C243FF7" w14:textId="77777777" w:rsidR="005338B6" w:rsidRDefault="005338B6">
    <w:pPr>
      <w:pStyle w:val="Header"/>
    </w:pPr>
  </w:p>
  <w:p w14:paraId="133F422A" w14:textId="77777777" w:rsidR="005338B6" w:rsidRDefault="005338B6">
    <w:pPr>
      <w:pStyle w:val="Header"/>
    </w:pPr>
  </w:p>
  <w:p w14:paraId="4FE34495" w14:textId="491A7C71" w:rsidR="005338B6" w:rsidRPr="004B672D" w:rsidRDefault="00DE69BE" w:rsidP="004B672D">
    <w:pPr>
      <w:pStyle w:val="Header"/>
      <w:rPr>
        <w:b/>
        <w:bCs/>
        <w:sz w:val="36"/>
        <w:szCs w:val="36"/>
      </w:rPr>
    </w:pPr>
    <w:r w:rsidRPr="004B672D">
      <w:rPr>
        <w:b/>
        <w:bCs/>
        <w:sz w:val="36"/>
        <w:szCs w:val="36"/>
      </w:rPr>
      <w:t>EPC BUDGET</w:t>
    </w:r>
    <w:r w:rsidR="004B672D" w:rsidRPr="004B672D">
      <w:rPr>
        <w:b/>
        <w:bCs/>
        <w:sz w:val="36"/>
        <w:szCs w:val="36"/>
      </w:rPr>
      <w:t xml:space="preserve"> YR END 2024</w:t>
    </w:r>
  </w:p>
  <w:p w14:paraId="6F09703A" w14:textId="77777777" w:rsidR="005338B6" w:rsidRDefault="005338B6">
    <w:pPr>
      <w:pStyle w:val="Header"/>
    </w:pPr>
  </w:p>
  <w:p w14:paraId="5FC212E6" w14:textId="77777777" w:rsidR="005338B6" w:rsidRDefault="005338B6">
    <w:pPr>
      <w:pStyle w:val="Header"/>
    </w:pPr>
  </w:p>
  <w:p w14:paraId="6A54F150" w14:textId="77777777" w:rsidR="005338B6" w:rsidRDefault="005338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B6"/>
    <w:rsid w:val="00273F1E"/>
    <w:rsid w:val="004B672D"/>
    <w:rsid w:val="005338B6"/>
    <w:rsid w:val="007546F7"/>
    <w:rsid w:val="00DE69BE"/>
    <w:rsid w:val="00E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5F4C"/>
  <w15:chartTrackingRefBased/>
  <w15:docId w15:val="{B65B8FD8-50C0-4047-8BC4-025A44AB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8B6"/>
  </w:style>
  <w:style w:type="paragraph" w:styleId="Footer">
    <w:name w:val="footer"/>
    <w:basedOn w:val="Normal"/>
    <w:link w:val="FooterChar"/>
    <w:uiPriority w:val="99"/>
    <w:unhideWhenUsed/>
    <w:rsid w:val="0053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5</cp:revision>
  <dcterms:created xsi:type="dcterms:W3CDTF">2023-09-12T12:39:00Z</dcterms:created>
  <dcterms:modified xsi:type="dcterms:W3CDTF">2024-04-22T08:46:00Z</dcterms:modified>
</cp:coreProperties>
</file>