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82" w:rsidRPr="006408CD" w:rsidRDefault="00B61382" w:rsidP="00D525F7">
      <w:pPr>
        <w:shd w:val="clear" w:color="auto" w:fill="DAEEF3" w:themeFill="accent5" w:themeFillTint="33"/>
        <w:jc w:val="center"/>
        <w:rPr>
          <w:rFonts w:ascii="Arial" w:hAnsi="Arial" w:cs="Arial"/>
          <w:b/>
        </w:rPr>
      </w:pPr>
      <w:r>
        <w:rPr>
          <w:rFonts w:ascii="Arial" w:hAnsi="Arial" w:cs="Arial"/>
          <w:b/>
        </w:rPr>
        <w:t>EASTON</w:t>
      </w:r>
      <w:r w:rsidRPr="006408CD">
        <w:rPr>
          <w:rFonts w:ascii="Arial" w:hAnsi="Arial" w:cs="Arial"/>
          <w:b/>
        </w:rPr>
        <w:t xml:space="preserve"> PARISH COUNCIL</w:t>
      </w:r>
      <w:r>
        <w:rPr>
          <w:rFonts w:ascii="Arial" w:hAnsi="Arial" w:cs="Arial"/>
          <w:b/>
        </w:rPr>
        <w:t xml:space="preserve"> - </w:t>
      </w:r>
      <w:r w:rsidRPr="006408CD">
        <w:rPr>
          <w:rFonts w:ascii="Arial" w:hAnsi="Arial" w:cs="Arial"/>
          <w:b/>
        </w:rPr>
        <w:t>RISK ASSESSMENT SCHEDULE</w:t>
      </w:r>
    </w:p>
    <w:p w:rsidR="00B61382" w:rsidRDefault="00B61382" w:rsidP="00B61382">
      <w:pPr>
        <w:rPr>
          <w:rFonts w:ascii="Arial" w:hAnsi="Arial" w:cs="Arial"/>
          <w:b/>
        </w:rPr>
      </w:pPr>
    </w:p>
    <w:p w:rsidR="00B61382" w:rsidRPr="006408CD" w:rsidRDefault="00B61382" w:rsidP="00B61382">
      <w:pPr>
        <w:rPr>
          <w:rFonts w:ascii="Arial" w:hAnsi="Arial" w:cs="Arial"/>
          <w:b/>
        </w:rPr>
      </w:pPr>
      <w:r w:rsidRPr="006408CD">
        <w:rPr>
          <w:rFonts w:ascii="Arial" w:hAnsi="Arial" w:cs="Arial"/>
          <w:b/>
        </w:rPr>
        <w:t>Definition of Risk Management</w:t>
      </w:r>
    </w:p>
    <w:p w:rsidR="00B61382" w:rsidRDefault="00B61382" w:rsidP="00B61382">
      <w:pPr>
        <w:rPr>
          <w:rFonts w:ascii="Arial" w:hAnsi="Arial" w:cs="Arial"/>
        </w:rPr>
      </w:pPr>
      <w:r>
        <w:rPr>
          <w:rFonts w:ascii="Arial" w:hAnsi="Arial" w:cs="Arial"/>
        </w:rPr>
        <w:t xml:space="preserve">Risk is the threat that an event or action will adversely affect an organisation’s ability to achieve its objectives and to successfully execute its strategies. Risk management is the process by which risks are identified, evaluated and controlled. It is a key element of the framework of governance together with community </w:t>
      </w:r>
      <w:proofErr w:type="gramStart"/>
      <w:r>
        <w:rPr>
          <w:rFonts w:ascii="Arial" w:hAnsi="Arial" w:cs="Arial"/>
        </w:rPr>
        <w:t>focus,</w:t>
      </w:r>
      <w:proofErr w:type="gramEnd"/>
      <w:r>
        <w:rPr>
          <w:rFonts w:ascii="Arial" w:hAnsi="Arial" w:cs="Arial"/>
        </w:rPr>
        <w:t xml:space="preserve"> structures and processes, standards of conduct and service delivery arrangements.</w:t>
      </w:r>
    </w:p>
    <w:p w:rsidR="00B61382" w:rsidRDefault="00B61382" w:rsidP="00B61382">
      <w:pPr>
        <w:rPr>
          <w:rFonts w:ascii="Arial" w:hAnsi="Arial" w:cs="Arial"/>
        </w:rPr>
      </w:pPr>
    </w:p>
    <w:p w:rsidR="00B61382" w:rsidRDefault="00B61382" w:rsidP="00B61382">
      <w:pPr>
        <w:rPr>
          <w:rFonts w:ascii="Arial" w:hAnsi="Arial" w:cs="Arial"/>
        </w:rPr>
      </w:pPr>
      <w:r>
        <w:rPr>
          <w:rFonts w:ascii="Arial" w:hAnsi="Arial" w:cs="Arial"/>
        </w:rPr>
        <w:t>This document has been produce</w:t>
      </w:r>
      <w:r w:rsidR="00C27B75">
        <w:rPr>
          <w:rFonts w:ascii="Arial" w:hAnsi="Arial" w:cs="Arial"/>
        </w:rPr>
        <w:t>d</w:t>
      </w:r>
      <w:r>
        <w:rPr>
          <w:rFonts w:ascii="Arial" w:hAnsi="Arial" w:cs="Arial"/>
        </w:rPr>
        <w:t xml:space="preserve"> to enable </w:t>
      </w:r>
      <w:r w:rsidR="00C27B75">
        <w:rPr>
          <w:rFonts w:ascii="Arial" w:hAnsi="Arial" w:cs="Arial"/>
        </w:rPr>
        <w:t>Easton</w:t>
      </w:r>
      <w:r>
        <w:rPr>
          <w:rFonts w:ascii="Arial" w:hAnsi="Arial" w:cs="Arial"/>
        </w:rPr>
        <w:t xml:space="preserve"> Parish Council to assess the risks that it faces and satisfy itself that it has taken adequate steps to minimise them. The Council is aware that although some risks can never be eliminated fully, it has in place a strategy that provides a structured, systematic and focuses approach o</w:t>
      </w:r>
      <w:r w:rsidR="009A61D7">
        <w:rPr>
          <w:rFonts w:ascii="Arial" w:hAnsi="Arial" w:cs="Arial"/>
        </w:rPr>
        <w:t>n</w:t>
      </w:r>
      <w:bookmarkStart w:id="0" w:name="_GoBack"/>
      <w:bookmarkEnd w:id="0"/>
      <w:r>
        <w:rPr>
          <w:rFonts w:ascii="Arial" w:hAnsi="Arial" w:cs="Arial"/>
        </w:rPr>
        <w:t xml:space="preserve"> managing risk, which:</w:t>
      </w:r>
    </w:p>
    <w:p w:rsidR="00B61382" w:rsidRDefault="00B61382" w:rsidP="00B61382">
      <w:pPr>
        <w:numPr>
          <w:ilvl w:val="0"/>
          <w:numId w:val="1"/>
        </w:numPr>
        <w:rPr>
          <w:rFonts w:ascii="Arial" w:hAnsi="Arial" w:cs="Arial"/>
        </w:rPr>
      </w:pPr>
      <w:r>
        <w:rPr>
          <w:rFonts w:ascii="Arial" w:hAnsi="Arial" w:cs="Arial"/>
        </w:rPr>
        <w:t>Identifies the subject</w:t>
      </w:r>
    </w:p>
    <w:p w:rsidR="00B61382" w:rsidRDefault="00B61382" w:rsidP="00B61382">
      <w:pPr>
        <w:numPr>
          <w:ilvl w:val="0"/>
          <w:numId w:val="1"/>
        </w:numPr>
        <w:rPr>
          <w:rFonts w:ascii="Arial" w:hAnsi="Arial" w:cs="Arial"/>
        </w:rPr>
      </w:pPr>
      <w:r>
        <w:rPr>
          <w:rFonts w:ascii="Arial" w:hAnsi="Arial" w:cs="Arial"/>
        </w:rPr>
        <w:t>Identifies what the risk may be</w:t>
      </w:r>
    </w:p>
    <w:p w:rsidR="00B61382" w:rsidRDefault="00B61382" w:rsidP="00B61382">
      <w:pPr>
        <w:numPr>
          <w:ilvl w:val="0"/>
          <w:numId w:val="1"/>
        </w:numPr>
        <w:rPr>
          <w:rFonts w:ascii="Arial" w:hAnsi="Arial" w:cs="Arial"/>
        </w:rPr>
      </w:pPr>
      <w:r>
        <w:rPr>
          <w:rFonts w:ascii="Arial" w:hAnsi="Arial" w:cs="Arial"/>
        </w:rPr>
        <w:t>Identifies the level of risk</w:t>
      </w:r>
    </w:p>
    <w:p w:rsidR="00B61382" w:rsidRDefault="00B61382" w:rsidP="00B61382">
      <w:pPr>
        <w:numPr>
          <w:ilvl w:val="0"/>
          <w:numId w:val="1"/>
        </w:numPr>
        <w:rPr>
          <w:rFonts w:ascii="Arial" w:hAnsi="Arial" w:cs="Arial"/>
        </w:rPr>
      </w:pPr>
      <w:r>
        <w:rPr>
          <w:rFonts w:ascii="Arial" w:hAnsi="Arial" w:cs="Arial"/>
        </w:rPr>
        <w:t>Evaluates the management and control of the risk and records findings</w:t>
      </w:r>
    </w:p>
    <w:p w:rsidR="00B61382" w:rsidRDefault="00B61382" w:rsidP="00B61382">
      <w:pPr>
        <w:numPr>
          <w:ilvl w:val="0"/>
          <w:numId w:val="1"/>
        </w:numPr>
        <w:rPr>
          <w:rFonts w:ascii="Arial" w:hAnsi="Arial" w:cs="Arial"/>
        </w:rPr>
      </w:pPr>
      <w:r>
        <w:rPr>
          <w:rFonts w:ascii="Arial" w:hAnsi="Arial" w:cs="Arial"/>
        </w:rPr>
        <w:t>Reviews, assesses and revises procedures if required</w:t>
      </w:r>
    </w:p>
    <w:p w:rsidR="00B61382" w:rsidRDefault="00B61382" w:rsidP="00B61382">
      <w:pPr>
        <w:rPr>
          <w:rFonts w:ascii="Arial" w:hAnsi="Arial" w:cs="Arial"/>
        </w:rPr>
      </w:pPr>
    </w:p>
    <w:p w:rsidR="00B61382" w:rsidRPr="006408CD" w:rsidRDefault="00B61382" w:rsidP="00B61382">
      <w:pPr>
        <w:rPr>
          <w:rFonts w:ascii="Arial" w:hAnsi="Arial" w:cs="Arial"/>
          <w:b/>
        </w:rPr>
      </w:pPr>
      <w:r w:rsidRPr="006408CD">
        <w:rPr>
          <w:rFonts w:ascii="Arial" w:hAnsi="Arial" w:cs="Arial"/>
          <w:b/>
        </w:rPr>
        <w:t>MANAGEMENT</w:t>
      </w:r>
    </w:p>
    <w:tbl>
      <w:tblPr>
        <w:tblW w:w="9360" w:type="dxa"/>
        <w:tblInd w:w="108" w:type="dxa"/>
        <w:tblBorders>
          <w:top w:val="single" w:sz="6" w:space="0" w:color="auto"/>
        </w:tblBorders>
        <w:tblLook w:val="0000" w:firstRow="0" w:lastRow="0" w:firstColumn="0" w:lastColumn="0" w:noHBand="0" w:noVBand="0"/>
      </w:tblPr>
      <w:tblGrid>
        <w:gridCol w:w="1249"/>
        <w:gridCol w:w="2274"/>
        <w:gridCol w:w="750"/>
        <w:gridCol w:w="2806"/>
        <w:gridCol w:w="2281"/>
      </w:tblGrid>
      <w:tr w:rsidR="00B61382" w:rsidTr="00474CA4">
        <w:trPr>
          <w:trHeight w:val="100"/>
        </w:trPr>
        <w:tc>
          <w:tcPr>
            <w:tcW w:w="1249" w:type="dxa"/>
            <w:tcBorders>
              <w:left w:val="single" w:sz="6" w:space="0" w:color="auto"/>
              <w:bottom w:val="single" w:sz="6" w:space="0" w:color="auto"/>
              <w:right w:val="single" w:sz="6" w:space="0" w:color="auto"/>
            </w:tcBorders>
          </w:tcPr>
          <w:p w:rsidR="00B61382" w:rsidRPr="006408CD" w:rsidRDefault="00B61382" w:rsidP="00474CA4">
            <w:pPr>
              <w:rPr>
                <w:rFonts w:ascii="Arial" w:hAnsi="Arial" w:cs="Arial"/>
                <w:sz w:val="20"/>
                <w:szCs w:val="20"/>
              </w:rPr>
            </w:pPr>
            <w:r w:rsidRPr="006408CD">
              <w:rPr>
                <w:rFonts w:ascii="Arial" w:hAnsi="Arial" w:cs="Arial"/>
                <w:sz w:val="20"/>
                <w:szCs w:val="20"/>
              </w:rPr>
              <w:t>Subject</w:t>
            </w:r>
          </w:p>
        </w:tc>
        <w:tc>
          <w:tcPr>
            <w:tcW w:w="2274" w:type="dxa"/>
            <w:tcBorders>
              <w:left w:val="single" w:sz="6" w:space="0" w:color="auto"/>
              <w:bottom w:val="single" w:sz="6" w:space="0" w:color="auto"/>
            </w:tcBorders>
          </w:tcPr>
          <w:p w:rsidR="00B61382" w:rsidRPr="006408CD" w:rsidRDefault="00B61382" w:rsidP="00474CA4">
            <w:pPr>
              <w:ind w:left="27"/>
              <w:rPr>
                <w:rFonts w:ascii="Arial" w:hAnsi="Arial" w:cs="Arial"/>
                <w:sz w:val="20"/>
                <w:szCs w:val="20"/>
              </w:rPr>
            </w:pPr>
            <w:r w:rsidRPr="006408CD">
              <w:rPr>
                <w:rFonts w:ascii="Arial" w:hAnsi="Arial" w:cs="Arial"/>
                <w:sz w:val="20"/>
                <w:szCs w:val="20"/>
              </w:rPr>
              <w:t>Risk(s) identified</w:t>
            </w:r>
          </w:p>
        </w:tc>
        <w:tc>
          <w:tcPr>
            <w:tcW w:w="750" w:type="dxa"/>
            <w:tcBorders>
              <w:left w:val="single" w:sz="6" w:space="0" w:color="auto"/>
              <w:bottom w:val="single" w:sz="6" w:space="0" w:color="auto"/>
            </w:tcBorders>
          </w:tcPr>
          <w:p w:rsidR="00B61382" w:rsidRPr="006408CD" w:rsidRDefault="00B61382" w:rsidP="00474CA4">
            <w:pPr>
              <w:rPr>
                <w:rFonts w:ascii="Arial" w:hAnsi="Arial" w:cs="Arial"/>
                <w:sz w:val="20"/>
                <w:szCs w:val="20"/>
              </w:rPr>
            </w:pPr>
            <w:r w:rsidRPr="006408CD">
              <w:rPr>
                <w:rFonts w:ascii="Arial" w:hAnsi="Arial" w:cs="Arial"/>
                <w:sz w:val="20"/>
                <w:szCs w:val="20"/>
              </w:rPr>
              <w:t>H/M/L</w:t>
            </w:r>
          </w:p>
        </w:tc>
        <w:tc>
          <w:tcPr>
            <w:tcW w:w="2806" w:type="dxa"/>
            <w:tcBorders>
              <w:left w:val="single" w:sz="6" w:space="0" w:color="auto"/>
              <w:bottom w:val="single" w:sz="6" w:space="0" w:color="auto"/>
            </w:tcBorders>
          </w:tcPr>
          <w:p w:rsidR="00B61382" w:rsidRPr="006408CD" w:rsidRDefault="00B61382" w:rsidP="00474CA4">
            <w:pPr>
              <w:ind w:left="42"/>
              <w:rPr>
                <w:rFonts w:ascii="Arial" w:hAnsi="Arial" w:cs="Arial"/>
                <w:sz w:val="20"/>
                <w:szCs w:val="20"/>
              </w:rPr>
            </w:pPr>
            <w:r w:rsidRPr="006408CD">
              <w:rPr>
                <w:rFonts w:ascii="Arial" w:hAnsi="Arial" w:cs="Arial"/>
                <w:sz w:val="20"/>
                <w:szCs w:val="20"/>
              </w:rPr>
              <w:t xml:space="preserve">Management/Control of Risk  </w:t>
            </w:r>
          </w:p>
        </w:tc>
        <w:tc>
          <w:tcPr>
            <w:tcW w:w="2281" w:type="dxa"/>
            <w:tcBorders>
              <w:left w:val="single" w:sz="6" w:space="0" w:color="auto"/>
              <w:bottom w:val="single" w:sz="6" w:space="0" w:color="auto"/>
              <w:right w:val="single" w:sz="6" w:space="0" w:color="auto"/>
            </w:tcBorders>
          </w:tcPr>
          <w:p w:rsidR="00B61382" w:rsidRPr="006408CD" w:rsidRDefault="00B61382" w:rsidP="00474CA4">
            <w:pPr>
              <w:ind w:left="42"/>
              <w:rPr>
                <w:rFonts w:ascii="Arial" w:hAnsi="Arial" w:cs="Arial"/>
                <w:sz w:val="20"/>
                <w:szCs w:val="20"/>
              </w:rPr>
            </w:pPr>
            <w:r w:rsidRPr="006408CD">
              <w:rPr>
                <w:rFonts w:ascii="Arial" w:hAnsi="Arial" w:cs="Arial"/>
                <w:sz w:val="20"/>
                <w:szCs w:val="20"/>
              </w:rPr>
              <w:t>Review/Assess/Revise</w:t>
            </w:r>
          </w:p>
        </w:tc>
      </w:tr>
    </w:tbl>
    <w:p w:rsidR="00B61382" w:rsidRDefault="00B61382" w:rsidP="00B61382">
      <w:pPr>
        <w:rPr>
          <w:rFonts w:ascii="Arial" w:hAnsi="Arial" w:cs="Arial"/>
        </w:rPr>
        <w:sectPr w:rsidR="00B61382" w:rsidSect="00B61382">
          <w:footerReference w:type="default" r:id="rId8"/>
          <w:pgSz w:w="11906" w:h="16838"/>
          <w:pgMar w:top="964" w:right="851" w:bottom="1021" w:left="851"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p>
    <w:tbl>
      <w:tblPr>
        <w:tblW w:w="9360" w:type="dxa"/>
        <w:tblInd w:w="108" w:type="dxa"/>
        <w:tblBorders>
          <w:top w:val="single" w:sz="6" w:space="0" w:color="auto"/>
        </w:tblBorders>
        <w:tblLook w:val="0000" w:firstRow="0" w:lastRow="0" w:firstColumn="0" w:lastColumn="0" w:noHBand="0" w:noVBand="0"/>
      </w:tblPr>
      <w:tblGrid>
        <w:gridCol w:w="1249"/>
        <w:gridCol w:w="2274"/>
        <w:gridCol w:w="750"/>
        <w:gridCol w:w="2806"/>
        <w:gridCol w:w="2281"/>
      </w:tblGrid>
      <w:tr w:rsidR="00B61382" w:rsidTr="00474CA4">
        <w:trPr>
          <w:trHeight w:val="100"/>
        </w:trPr>
        <w:tc>
          <w:tcPr>
            <w:tcW w:w="1249" w:type="dxa"/>
            <w:tcBorders>
              <w:top w:val="single" w:sz="6" w:space="0" w:color="auto"/>
              <w:left w:val="single" w:sz="6" w:space="0" w:color="auto"/>
              <w:bottom w:val="single" w:sz="6" w:space="0" w:color="auto"/>
              <w:right w:val="single" w:sz="6" w:space="0" w:color="auto"/>
            </w:tcBorders>
          </w:tcPr>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Business</w:t>
            </w:r>
          </w:p>
          <w:p w:rsidR="00B61382" w:rsidRDefault="00B61382" w:rsidP="00474CA4">
            <w:pPr>
              <w:rPr>
                <w:rFonts w:ascii="Arial" w:hAnsi="Arial" w:cs="Arial"/>
                <w:sz w:val="20"/>
                <w:szCs w:val="20"/>
              </w:rPr>
            </w:pPr>
            <w:r>
              <w:rPr>
                <w:rFonts w:ascii="Arial" w:hAnsi="Arial" w:cs="Arial"/>
                <w:sz w:val="20"/>
                <w:szCs w:val="20"/>
              </w:rPr>
              <w:t>Continuity</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Meeting Location</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Council Records</w:t>
            </w:r>
          </w:p>
          <w:p w:rsidR="00B61382" w:rsidRDefault="00B61382" w:rsidP="00474CA4">
            <w:pPr>
              <w:rPr>
                <w:rFonts w:ascii="Arial" w:hAnsi="Arial" w:cs="Arial"/>
                <w:sz w:val="20"/>
                <w:szCs w:val="20"/>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Pr="00662EEB" w:rsidRDefault="00B61382" w:rsidP="00474CA4">
            <w:pPr>
              <w:rPr>
                <w:rFonts w:ascii="Arial" w:hAnsi="Arial" w:cs="Arial"/>
                <w:sz w:val="20"/>
                <w:szCs w:val="20"/>
              </w:rPr>
            </w:pPr>
            <w:r w:rsidRPr="00662EEB">
              <w:rPr>
                <w:rFonts w:ascii="Arial" w:hAnsi="Arial" w:cs="Arial"/>
                <w:sz w:val="20"/>
                <w:szCs w:val="20"/>
              </w:rPr>
              <w:t>Cou</w:t>
            </w:r>
            <w:r>
              <w:rPr>
                <w:rFonts w:ascii="Arial" w:hAnsi="Arial" w:cs="Arial"/>
                <w:sz w:val="20"/>
                <w:szCs w:val="20"/>
              </w:rPr>
              <w:t>ncil Records Electronic</w:t>
            </w:r>
          </w:p>
        </w:tc>
        <w:tc>
          <w:tcPr>
            <w:tcW w:w="2274" w:type="dxa"/>
            <w:tcBorders>
              <w:top w:val="single" w:sz="6" w:space="0" w:color="auto"/>
              <w:left w:val="single" w:sz="6" w:space="0" w:color="auto"/>
              <w:bottom w:val="single" w:sz="6" w:space="0" w:color="auto"/>
            </w:tcBorders>
          </w:tcPr>
          <w:p w:rsidR="00B61382" w:rsidRDefault="00B61382" w:rsidP="00474CA4">
            <w:pPr>
              <w:rPr>
                <w:rFonts w:ascii="Arial" w:hAnsi="Arial" w:cs="Arial"/>
              </w:rPr>
            </w:pPr>
          </w:p>
          <w:p w:rsidR="00B61382" w:rsidRDefault="00B61382" w:rsidP="00474CA4">
            <w:pPr>
              <w:ind w:left="57"/>
              <w:rPr>
                <w:rFonts w:ascii="Arial" w:hAnsi="Arial" w:cs="Arial"/>
                <w:sz w:val="20"/>
                <w:szCs w:val="20"/>
              </w:rPr>
            </w:pPr>
            <w:r>
              <w:rPr>
                <w:rFonts w:ascii="Arial" w:hAnsi="Arial" w:cs="Arial"/>
                <w:sz w:val="20"/>
                <w:szCs w:val="20"/>
              </w:rPr>
              <w:t>Council not being able</w:t>
            </w:r>
          </w:p>
          <w:p w:rsidR="00B61382" w:rsidRPr="000852ED" w:rsidRDefault="00B61382" w:rsidP="00474CA4">
            <w:pPr>
              <w:ind w:left="87"/>
              <w:rPr>
                <w:rFonts w:ascii="Arial" w:hAnsi="Arial" w:cs="Arial"/>
                <w:sz w:val="20"/>
                <w:szCs w:val="20"/>
              </w:rPr>
            </w:pPr>
            <w:r>
              <w:rPr>
                <w:rFonts w:ascii="Arial" w:hAnsi="Arial" w:cs="Arial"/>
                <w:sz w:val="20"/>
                <w:szCs w:val="20"/>
              </w:rPr>
              <w:t>to continue its business due to an un-expected tragic circumstance</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Adequacy Health &amp; Safety</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0852ED" w:rsidRDefault="00B61382" w:rsidP="00474CA4">
            <w:pPr>
              <w:rPr>
                <w:rFonts w:ascii="Arial" w:hAnsi="Arial" w:cs="Arial"/>
                <w:sz w:val="20"/>
                <w:szCs w:val="20"/>
              </w:rPr>
            </w:pPr>
            <w:r>
              <w:rPr>
                <w:rFonts w:ascii="Arial" w:hAnsi="Arial" w:cs="Arial"/>
                <w:sz w:val="20"/>
                <w:szCs w:val="20"/>
              </w:rPr>
              <w:t>Loss, through theft, fire, damage</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662EEB" w:rsidRDefault="00B61382" w:rsidP="00474CA4">
            <w:pPr>
              <w:rPr>
                <w:rFonts w:ascii="Arial" w:hAnsi="Arial" w:cs="Arial"/>
                <w:sz w:val="20"/>
                <w:szCs w:val="20"/>
              </w:rPr>
            </w:pPr>
            <w:r>
              <w:rPr>
                <w:rFonts w:ascii="Arial" w:hAnsi="Arial" w:cs="Arial"/>
                <w:sz w:val="20"/>
                <w:szCs w:val="20"/>
              </w:rPr>
              <w:t>Loss through damage, fire, corruption of computer</w:t>
            </w:r>
          </w:p>
          <w:p w:rsidR="00B61382" w:rsidRDefault="00B61382" w:rsidP="00474CA4">
            <w:pPr>
              <w:rPr>
                <w:rFonts w:ascii="Arial" w:hAnsi="Arial" w:cs="Arial"/>
              </w:rPr>
            </w:pPr>
          </w:p>
          <w:p w:rsidR="00B61382" w:rsidRDefault="00B61382" w:rsidP="00474CA4">
            <w:pPr>
              <w:rPr>
                <w:rFonts w:ascii="Arial" w:hAnsi="Arial" w:cs="Arial"/>
              </w:rPr>
            </w:pPr>
          </w:p>
        </w:tc>
        <w:tc>
          <w:tcPr>
            <w:tcW w:w="750" w:type="dxa"/>
            <w:tcBorders>
              <w:top w:val="single" w:sz="6" w:space="0" w:color="auto"/>
              <w:left w:val="single" w:sz="6" w:space="0" w:color="auto"/>
              <w:bottom w:val="single" w:sz="6" w:space="0" w:color="auto"/>
            </w:tcBorders>
          </w:tcPr>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 xml:space="preserve"> L</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 xml:space="preserve"> L</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L</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 xml:space="preserve"> M</w:t>
            </w:r>
          </w:p>
        </w:tc>
        <w:tc>
          <w:tcPr>
            <w:tcW w:w="2806" w:type="dxa"/>
            <w:tcBorders>
              <w:top w:val="single" w:sz="6" w:space="0" w:color="auto"/>
              <w:left w:val="single" w:sz="6" w:space="0" w:color="auto"/>
              <w:bottom w:val="single" w:sz="6" w:space="0" w:color="auto"/>
            </w:tcBorders>
          </w:tcPr>
          <w:p w:rsidR="00B61382" w:rsidRDefault="00B61382" w:rsidP="00474CA4">
            <w:pPr>
              <w:rPr>
                <w:rFonts w:ascii="Arial" w:hAnsi="Arial" w:cs="Arial"/>
              </w:rPr>
            </w:pPr>
          </w:p>
          <w:p w:rsidR="00B61382" w:rsidRPr="000852ED" w:rsidRDefault="00B61382" w:rsidP="00474CA4">
            <w:pPr>
              <w:rPr>
                <w:rFonts w:ascii="Arial" w:hAnsi="Arial" w:cs="Arial"/>
                <w:sz w:val="20"/>
                <w:szCs w:val="20"/>
              </w:rPr>
            </w:pPr>
            <w:r>
              <w:rPr>
                <w:rFonts w:ascii="Arial" w:hAnsi="Arial" w:cs="Arial"/>
                <w:sz w:val="20"/>
                <w:szCs w:val="20"/>
              </w:rPr>
              <w:t>All files and recent records are kept at the Clerks home. The Clerk makes electronic back up of files. In the event of the Clerk being indisposed the Chair to contact LCPAS for advice and support.</w:t>
            </w:r>
          </w:p>
          <w:p w:rsidR="00B61382" w:rsidRDefault="00B61382" w:rsidP="00474CA4">
            <w:pPr>
              <w:rPr>
                <w:rFonts w:ascii="Arial" w:hAnsi="Arial" w:cs="Arial"/>
              </w:rPr>
            </w:pPr>
          </w:p>
          <w:p w:rsidR="00B61382" w:rsidRPr="000852ED" w:rsidRDefault="00B61382" w:rsidP="00474CA4">
            <w:pPr>
              <w:rPr>
                <w:rFonts w:ascii="Arial" w:hAnsi="Arial" w:cs="Arial"/>
                <w:sz w:val="20"/>
                <w:szCs w:val="20"/>
              </w:rPr>
            </w:pPr>
            <w:r>
              <w:rPr>
                <w:rFonts w:ascii="Arial" w:hAnsi="Arial" w:cs="Arial"/>
                <w:sz w:val="20"/>
                <w:szCs w:val="20"/>
              </w:rPr>
              <w:t>Meetings are held at the Village Hall. The premises and facilities are considered adequate for the Clerk, Councillors and any members of Public that attend from health &amp; safety and comfort aspect.</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Pr="00662EEB" w:rsidRDefault="00B61382" w:rsidP="00474CA4">
            <w:pPr>
              <w:rPr>
                <w:rFonts w:ascii="Arial" w:hAnsi="Arial" w:cs="Arial"/>
                <w:sz w:val="20"/>
                <w:szCs w:val="20"/>
              </w:rPr>
            </w:pPr>
            <w:r>
              <w:rPr>
                <w:rFonts w:ascii="Arial" w:hAnsi="Arial" w:cs="Arial"/>
                <w:sz w:val="20"/>
                <w:szCs w:val="20"/>
              </w:rPr>
              <w:t>Papers, both current and archived are held in a locked metal cabinet within the Village Hall and at the Clerks home.</w:t>
            </w:r>
          </w:p>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 xml:space="preserve">All electronic records are stored on the Clerks computer. </w:t>
            </w:r>
            <w:proofErr w:type="spellStart"/>
            <w:r>
              <w:rPr>
                <w:rFonts w:ascii="Arial" w:hAnsi="Arial" w:cs="Arial"/>
                <w:sz w:val="20"/>
                <w:szCs w:val="20"/>
              </w:rPr>
              <w:t>Back ups</w:t>
            </w:r>
            <w:proofErr w:type="spellEnd"/>
            <w:r>
              <w:rPr>
                <w:rFonts w:ascii="Arial" w:hAnsi="Arial" w:cs="Arial"/>
                <w:sz w:val="20"/>
                <w:szCs w:val="20"/>
              </w:rPr>
              <w:t xml:space="preserve"> on external drives are taken regularly. Storage is not fire proof.</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662EEB" w:rsidRDefault="00B61382" w:rsidP="00474CA4">
            <w:pPr>
              <w:rPr>
                <w:rFonts w:ascii="Arial" w:hAnsi="Arial" w:cs="Arial"/>
                <w:sz w:val="20"/>
                <w:szCs w:val="20"/>
              </w:rPr>
            </w:pPr>
          </w:p>
        </w:tc>
        <w:tc>
          <w:tcPr>
            <w:tcW w:w="2281" w:type="dxa"/>
            <w:tcBorders>
              <w:top w:val="single" w:sz="6" w:space="0" w:color="auto"/>
              <w:left w:val="single" w:sz="6" w:space="0" w:color="auto"/>
              <w:bottom w:val="single" w:sz="6" w:space="0" w:color="auto"/>
              <w:right w:val="single" w:sz="6" w:space="0" w:color="auto"/>
            </w:tcBorders>
          </w:tcPr>
          <w:p w:rsidR="00B61382" w:rsidRDefault="00B61382" w:rsidP="00474CA4">
            <w:pPr>
              <w:rPr>
                <w:rFonts w:ascii="Arial" w:hAnsi="Arial" w:cs="Arial"/>
              </w:rPr>
            </w:pPr>
          </w:p>
          <w:p w:rsidR="00B61382" w:rsidRPr="000852ED" w:rsidRDefault="00B61382" w:rsidP="00474CA4">
            <w:pPr>
              <w:rPr>
                <w:rFonts w:ascii="Arial" w:hAnsi="Arial" w:cs="Arial"/>
                <w:sz w:val="20"/>
                <w:szCs w:val="20"/>
              </w:rPr>
            </w:pPr>
            <w:r w:rsidRPr="000852ED">
              <w:rPr>
                <w:rFonts w:ascii="Arial" w:hAnsi="Arial" w:cs="Arial"/>
                <w:sz w:val="20"/>
                <w:szCs w:val="20"/>
              </w:rPr>
              <w:t>Revi</w:t>
            </w:r>
            <w:r>
              <w:rPr>
                <w:rFonts w:ascii="Arial" w:hAnsi="Arial" w:cs="Arial"/>
                <w:sz w:val="20"/>
                <w:szCs w:val="20"/>
              </w:rPr>
              <w:t>ew when necessary</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Existing procedure adequate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Provision is adequate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 xml:space="preserve">Risk of fire and theft is very low. Electronically backing up onto external drives system is viewed as adequate </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662EEB" w:rsidRDefault="00B61382" w:rsidP="00474CA4">
            <w:pPr>
              <w:rPr>
                <w:rFonts w:ascii="Arial" w:hAnsi="Arial" w:cs="Arial"/>
                <w:sz w:val="20"/>
                <w:szCs w:val="20"/>
              </w:rPr>
            </w:pPr>
          </w:p>
        </w:tc>
      </w:tr>
    </w:tbl>
    <w:p w:rsidR="00B61382" w:rsidRDefault="00B61382" w:rsidP="00B61382">
      <w:pPr>
        <w:rPr>
          <w:rFonts w:ascii="Arial" w:hAnsi="Arial" w:cs="Arial"/>
        </w:rPr>
        <w:sectPr w:rsidR="00B61382" w:rsidSect="006408CD">
          <w:type w:val="continuous"/>
          <w:pgSz w:w="11906" w:h="16838"/>
          <w:pgMar w:top="964" w:right="851" w:bottom="1021" w:left="851"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B61382" w:rsidRDefault="00B61382" w:rsidP="00B61382">
      <w:pPr>
        <w:rPr>
          <w:rFonts w:ascii="Arial" w:hAnsi="Arial" w:cs="Arial"/>
        </w:rPr>
        <w:sectPr w:rsidR="00B61382" w:rsidSect="006408CD">
          <w:type w:val="continuous"/>
          <w:pgSz w:w="11906" w:h="16838"/>
          <w:pgMar w:top="964" w:right="851" w:bottom="1021" w:left="851"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B61382" w:rsidRPr="006408CD" w:rsidRDefault="00B61382" w:rsidP="00B61382">
      <w:pPr>
        <w:rPr>
          <w:rFonts w:ascii="Arial" w:hAnsi="Arial" w:cs="Arial"/>
          <w:b/>
        </w:rPr>
      </w:pPr>
      <w:r>
        <w:rPr>
          <w:rFonts w:ascii="Arial" w:hAnsi="Arial" w:cs="Arial"/>
          <w:b/>
        </w:rPr>
        <w:lastRenderedPageBreak/>
        <w:t>FINANCE</w:t>
      </w:r>
    </w:p>
    <w:tbl>
      <w:tblPr>
        <w:tblW w:w="9360" w:type="dxa"/>
        <w:tblInd w:w="108" w:type="dxa"/>
        <w:tblBorders>
          <w:top w:val="single" w:sz="6" w:space="0" w:color="auto"/>
        </w:tblBorders>
        <w:tblLook w:val="0000" w:firstRow="0" w:lastRow="0" w:firstColumn="0" w:lastColumn="0" w:noHBand="0" w:noVBand="0"/>
      </w:tblPr>
      <w:tblGrid>
        <w:gridCol w:w="1249"/>
        <w:gridCol w:w="2274"/>
        <w:gridCol w:w="750"/>
        <w:gridCol w:w="2806"/>
        <w:gridCol w:w="2281"/>
      </w:tblGrid>
      <w:tr w:rsidR="00B61382" w:rsidTr="00474CA4">
        <w:trPr>
          <w:trHeight w:val="100"/>
        </w:trPr>
        <w:tc>
          <w:tcPr>
            <w:tcW w:w="1249" w:type="dxa"/>
            <w:tcBorders>
              <w:left w:val="single" w:sz="6" w:space="0" w:color="auto"/>
              <w:bottom w:val="single" w:sz="6" w:space="0" w:color="auto"/>
              <w:right w:val="single" w:sz="6" w:space="0" w:color="auto"/>
            </w:tcBorders>
          </w:tcPr>
          <w:p w:rsidR="00B61382" w:rsidRPr="006408CD" w:rsidRDefault="00B61382" w:rsidP="00474CA4">
            <w:pPr>
              <w:rPr>
                <w:rFonts w:ascii="Arial" w:hAnsi="Arial" w:cs="Arial"/>
                <w:sz w:val="20"/>
                <w:szCs w:val="20"/>
              </w:rPr>
            </w:pPr>
            <w:r w:rsidRPr="006408CD">
              <w:rPr>
                <w:rFonts w:ascii="Arial" w:hAnsi="Arial" w:cs="Arial"/>
                <w:sz w:val="20"/>
                <w:szCs w:val="20"/>
              </w:rPr>
              <w:t>Subject</w:t>
            </w:r>
          </w:p>
        </w:tc>
        <w:tc>
          <w:tcPr>
            <w:tcW w:w="2274" w:type="dxa"/>
            <w:tcBorders>
              <w:left w:val="single" w:sz="6" w:space="0" w:color="auto"/>
              <w:bottom w:val="single" w:sz="6" w:space="0" w:color="auto"/>
            </w:tcBorders>
          </w:tcPr>
          <w:p w:rsidR="00B61382" w:rsidRPr="006408CD" w:rsidRDefault="00B61382" w:rsidP="00474CA4">
            <w:pPr>
              <w:ind w:left="27"/>
              <w:rPr>
                <w:rFonts w:ascii="Arial" w:hAnsi="Arial" w:cs="Arial"/>
                <w:sz w:val="20"/>
                <w:szCs w:val="20"/>
              </w:rPr>
            </w:pPr>
            <w:r w:rsidRPr="006408CD">
              <w:rPr>
                <w:rFonts w:ascii="Arial" w:hAnsi="Arial" w:cs="Arial"/>
                <w:sz w:val="20"/>
                <w:szCs w:val="20"/>
              </w:rPr>
              <w:t>Risk(s) identified</w:t>
            </w:r>
          </w:p>
        </w:tc>
        <w:tc>
          <w:tcPr>
            <w:tcW w:w="750" w:type="dxa"/>
            <w:tcBorders>
              <w:left w:val="single" w:sz="6" w:space="0" w:color="auto"/>
              <w:bottom w:val="single" w:sz="6" w:space="0" w:color="auto"/>
            </w:tcBorders>
          </w:tcPr>
          <w:p w:rsidR="00B61382" w:rsidRPr="006408CD" w:rsidRDefault="00B61382" w:rsidP="00474CA4">
            <w:pPr>
              <w:rPr>
                <w:rFonts w:ascii="Arial" w:hAnsi="Arial" w:cs="Arial"/>
                <w:sz w:val="20"/>
                <w:szCs w:val="20"/>
              </w:rPr>
            </w:pPr>
            <w:r w:rsidRPr="006408CD">
              <w:rPr>
                <w:rFonts w:ascii="Arial" w:hAnsi="Arial" w:cs="Arial"/>
                <w:sz w:val="20"/>
                <w:szCs w:val="20"/>
              </w:rPr>
              <w:t>H/M/L</w:t>
            </w:r>
          </w:p>
        </w:tc>
        <w:tc>
          <w:tcPr>
            <w:tcW w:w="2806" w:type="dxa"/>
            <w:tcBorders>
              <w:left w:val="single" w:sz="6" w:space="0" w:color="auto"/>
              <w:bottom w:val="single" w:sz="6" w:space="0" w:color="auto"/>
            </w:tcBorders>
          </w:tcPr>
          <w:p w:rsidR="00B61382" w:rsidRPr="006408CD" w:rsidRDefault="00B61382" w:rsidP="00474CA4">
            <w:pPr>
              <w:ind w:left="42"/>
              <w:rPr>
                <w:rFonts w:ascii="Arial" w:hAnsi="Arial" w:cs="Arial"/>
                <w:sz w:val="20"/>
                <w:szCs w:val="20"/>
              </w:rPr>
            </w:pPr>
            <w:r w:rsidRPr="006408CD">
              <w:rPr>
                <w:rFonts w:ascii="Arial" w:hAnsi="Arial" w:cs="Arial"/>
                <w:sz w:val="20"/>
                <w:szCs w:val="20"/>
              </w:rPr>
              <w:t xml:space="preserve">Management/Control of Risk  </w:t>
            </w:r>
          </w:p>
        </w:tc>
        <w:tc>
          <w:tcPr>
            <w:tcW w:w="2281" w:type="dxa"/>
            <w:tcBorders>
              <w:left w:val="single" w:sz="6" w:space="0" w:color="auto"/>
              <w:bottom w:val="single" w:sz="6" w:space="0" w:color="auto"/>
              <w:right w:val="single" w:sz="6" w:space="0" w:color="auto"/>
            </w:tcBorders>
          </w:tcPr>
          <w:p w:rsidR="00B61382" w:rsidRPr="006408CD" w:rsidRDefault="00B61382" w:rsidP="00474CA4">
            <w:pPr>
              <w:ind w:left="42"/>
              <w:rPr>
                <w:rFonts w:ascii="Arial" w:hAnsi="Arial" w:cs="Arial"/>
                <w:sz w:val="20"/>
                <w:szCs w:val="20"/>
              </w:rPr>
            </w:pPr>
            <w:r w:rsidRPr="006408CD">
              <w:rPr>
                <w:rFonts w:ascii="Arial" w:hAnsi="Arial" w:cs="Arial"/>
                <w:sz w:val="20"/>
                <w:szCs w:val="20"/>
              </w:rPr>
              <w:t>Review/Assess/Revise</w:t>
            </w:r>
          </w:p>
        </w:tc>
      </w:tr>
    </w:tbl>
    <w:p w:rsidR="00B61382" w:rsidRDefault="00B61382" w:rsidP="00B61382">
      <w:pPr>
        <w:rPr>
          <w:rFonts w:ascii="Arial" w:hAnsi="Arial" w:cs="Arial"/>
        </w:rPr>
        <w:sectPr w:rsidR="00B61382" w:rsidSect="00E72FE1">
          <w:pgSz w:w="11906" w:h="16838"/>
          <w:pgMar w:top="964" w:right="851" w:bottom="1021" w:left="851"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p>
    <w:tbl>
      <w:tblPr>
        <w:tblW w:w="9360" w:type="dxa"/>
        <w:tblInd w:w="108" w:type="dxa"/>
        <w:tblBorders>
          <w:top w:val="single" w:sz="6" w:space="0" w:color="auto"/>
        </w:tblBorders>
        <w:tblLook w:val="0000" w:firstRow="0" w:lastRow="0" w:firstColumn="0" w:lastColumn="0" w:noHBand="0" w:noVBand="0"/>
      </w:tblPr>
      <w:tblGrid>
        <w:gridCol w:w="1249"/>
        <w:gridCol w:w="2274"/>
        <w:gridCol w:w="750"/>
        <w:gridCol w:w="2806"/>
        <w:gridCol w:w="2281"/>
      </w:tblGrid>
      <w:tr w:rsidR="00B61382" w:rsidTr="00474CA4">
        <w:trPr>
          <w:trHeight w:val="100"/>
        </w:trPr>
        <w:tc>
          <w:tcPr>
            <w:tcW w:w="1249" w:type="dxa"/>
            <w:tcBorders>
              <w:top w:val="single" w:sz="6" w:space="0" w:color="auto"/>
              <w:left w:val="single" w:sz="6" w:space="0" w:color="auto"/>
              <w:bottom w:val="single" w:sz="6" w:space="0" w:color="auto"/>
              <w:right w:val="single" w:sz="6" w:space="0" w:color="auto"/>
            </w:tcBorders>
          </w:tcPr>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Precept</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Insurance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Financial Controls</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Freedom of Information Act</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Clerk</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Election Costs</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VAT</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662EEB" w:rsidRDefault="00B61382" w:rsidP="00474CA4">
            <w:pPr>
              <w:rPr>
                <w:rFonts w:ascii="Arial" w:hAnsi="Arial" w:cs="Arial"/>
                <w:sz w:val="20"/>
                <w:szCs w:val="20"/>
              </w:rPr>
            </w:pPr>
            <w:r>
              <w:rPr>
                <w:rFonts w:ascii="Arial" w:hAnsi="Arial" w:cs="Arial"/>
                <w:sz w:val="20"/>
                <w:szCs w:val="20"/>
              </w:rPr>
              <w:t>Annual Return</w:t>
            </w:r>
          </w:p>
        </w:tc>
        <w:tc>
          <w:tcPr>
            <w:tcW w:w="2274" w:type="dxa"/>
            <w:tcBorders>
              <w:top w:val="single" w:sz="6" w:space="0" w:color="auto"/>
              <w:left w:val="single" w:sz="6" w:space="0" w:color="auto"/>
              <w:bottom w:val="single" w:sz="6" w:space="0" w:color="auto"/>
            </w:tcBorders>
          </w:tcPr>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Adequacy of Precept</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Adequacy</w:t>
            </w:r>
          </w:p>
          <w:p w:rsidR="00B61382" w:rsidRDefault="00B61382" w:rsidP="00474CA4">
            <w:pPr>
              <w:rPr>
                <w:rFonts w:ascii="Arial" w:hAnsi="Arial" w:cs="Arial"/>
                <w:sz w:val="20"/>
                <w:szCs w:val="20"/>
              </w:rPr>
            </w:pPr>
            <w:r>
              <w:rPr>
                <w:rFonts w:ascii="Arial" w:hAnsi="Arial" w:cs="Arial"/>
                <w:sz w:val="20"/>
                <w:szCs w:val="20"/>
              </w:rPr>
              <w:t>Cost</w:t>
            </w:r>
          </w:p>
          <w:p w:rsidR="00B61382" w:rsidRDefault="00B61382" w:rsidP="00474CA4">
            <w:pPr>
              <w:rPr>
                <w:rFonts w:ascii="Arial" w:hAnsi="Arial" w:cs="Arial"/>
                <w:sz w:val="20"/>
                <w:szCs w:val="20"/>
              </w:rPr>
            </w:pPr>
            <w:r>
              <w:rPr>
                <w:rFonts w:ascii="Arial" w:hAnsi="Arial" w:cs="Arial"/>
                <w:sz w:val="20"/>
                <w:szCs w:val="20"/>
              </w:rPr>
              <w:t>Compliance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Inadequate checks</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Policy Provision</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Loss of Clerk</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Fraud</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Actions undertaken</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Risk of election cost</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Re-claiming</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B947D5" w:rsidRDefault="00B61382" w:rsidP="00474CA4">
            <w:pPr>
              <w:rPr>
                <w:rFonts w:ascii="Arial" w:hAnsi="Arial" w:cs="Arial"/>
                <w:sz w:val="20"/>
                <w:szCs w:val="20"/>
              </w:rPr>
            </w:pPr>
            <w:r>
              <w:rPr>
                <w:rFonts w:ascii="Arial" w:hAnsi="Arial" w:cs="Arial"/>
                <w:sz w:val="20"/>
                <w:szCs w:val="20"/>
              </w:rPr>
              <w:t>Not submitted within time limits</w:t>
            </w:r>
          </w:p>
        </w:tc>
        <w:tc>
          <w:tcPr>
            <w:tcW w:w="750" w:type="dxa"/>
            <w:tcBorders>
              <w:top w:val="single" w:sz="6" w:space="0" w:color="auto"/>
              <w:left w:val="single" w:sz="6" w:space="0" w:color="auto"/>
              <w:bottom w:val="single" w:sz="6" w:space="0" w:color="auto"/>
            </w:tcBorders>
          </w:tcPr>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M</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sz w:val="20"/>
                <w:szCs w:val="20"/>
              </w:rPr>
            </w:pPr>
          </w:p>
          <w:p w:rsidR="00B61382" w:rsidRPr="003F155D" w:rsidRDefault="00B61382" w:rsidP="00474CA4">
            <w:pPr>
              <w:rPr>
                <w:rFonts w:ascii="Arial" w:hAnsi="Arial" w:cs="Arial"/>
                <w:sz w:val="20"/>
                <w:szCs w:val="20"/>
              </w:rPr>
            </w:pPr>
            <w:r w:rsidRPr="003F155D">
              <w:rPr>
                <w:rFonts w:ascii="Arial" w:hAnsi="Arial" w:cs="Arial"/>
                <w:sz w:val="20"/>
                <w:szCs w:val="20"/>
              </w:rPr>
              <w:t>L</w:t>
            </w:r>
          </w:p>
          <w:p w:rsidR="00B61382" w:rsidRPr="003F155D" w:rsidRDefault="00B61382" w:rsidP="00474CA4">
            <w:pPr>
              <w:rPr>
                <w:rFonts w:ascii="Arial" w:hAnsi="Arial" w:cs="Arial"/>
                <w:sz w:val="20"/>
                <w:szCs w:val="20"/>
              </w:rPr>
            </w:pPr>
          </w:p>
          <w:p w:rsidR="00B61382" w:rsidRPr="003F155D" w:rsidRDefault="00B61382" w:rsidP="00474CA4">
            <w:pPr>
              <w:rPr>
                <w:rFonts w:ascii="Arial" w:hAnsi="Arial" w:cs="Arial"/>
                <w:sz w:val="20"/>
                <w:szCs w:val="20"/>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L</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L</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M</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L</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L</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M</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L</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L</w:t>
            </w:r>
          </w:p>
          <w:p w:rsidR="00B61382" w:rsidRDefault="00B61382" w:rsidP="00474CA4">
            <w:pPr>
              <w:rPr>
                <w:rFonts w:ascii="Arial" w:hAnsi="Arial" w:cs="Arial"/>
              </w:rPr>
            </w:pPr>
          </w:p>
        </w:tc>
        <w:tc>
          <w:tcPr>
            <w:tcW w:w="2806" w:type="dxa"/>
            <w:tcBorders>
              <w:top w:val="single" w:sz="6" w:space="0" w:color="auto"/>
              <w:left w:val="single" w:sz="6" w:space="0" w:color="auto"/>
              <w:bottom w:val="single" w:sz="6" w:space="0" w:color="auto"/>
            </w:tcBorders>
          </w:tcPr>
          <w:p w:rsidR="00B61382" w:rsidRDefault="00B61382" w:rsidP="00474CA4">
            <w:pPr>
              <w:rPr>
                <w:rFonts w:ascii="Arial" w:hAnsi="Arial" w:cs="Arial"/>
                <w:sz w:val="20"/>
                <w:szCs w:val="20"/>
              </w:rPr>
            </w:pPr>
            <w:r>
              <w:rPr>
                <w:rFonts w:ascii="Arial" w:hAnsi="Arial" w:cs="Arial"/>
                <w:sz w:val="20"/>
                <w:szCs w:val="20"/>
              </w:rPr>
              <w:t xml:space="preserve">Sound budgeting to </w:t>
            </w:r>
            <w:proofErr w:type="gramStart"/>
            <w:r>
              <w:rPr>
                <w:rFonts w:ascii="Arial" w:hAnsi="Arial" w:cs="Arial"/>
                <w:sz w:val="20"/>
                <w:szCs w:val="20"/>
              </w:rPr>
              <w:t>support  precept</w:t>
            </w:r>
            <w:proofErr w:type="gramEnd"/>
            <w:r>
              <w:rPr>
                <w:rFonts w:ascii="Arial" w:hAnsi="Arial" w:cs="Arial"/>
                <w:sz w:val="20"/>
                <w:szCs w:val="20"/>
              </w:rPr>
              <w:t>. The Parish Council receives budget update to prepare to set budget as Agenda item at January meeting.</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An annual review is undertaken of all insurance arrangements in place. Public Liability &amp; Fidelity Insurance are statutory requirements.</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 xml:space="preserve">Financial statement detailing bank accounts receipts and payments, balances are presented and approved at bi-monthly meetings. Two signatories are required on </w:t>
            </w:r>
            <w:proofErr w:type="gramStart"/>
            <w:r>
              <w:rPr>
                <w:rFonts w:ascii="Arial" w:hAnsi="Arial" w:cs="Arial"/>
                <w:sz w:val="20"/>
                <w:szCs w:val="20"/>
              </w:rPr>
              <w:t>cheques,</w:t>
            </w:r>
            <w:proofErr w:type="gramEnd"/>
            <w:r>
              <w:rPr>
                <w:rFonts w:ascii="Arial" w:hAnsi="Arial" w:cs="Arial"/>
                <w:sz w:val="20"/>
                <w:szCs w:val="20"/>
              </w:rPr>
              <w:t xml:space="preserve"> all invoices presented are also signed by two signatories. Clerk files all copies and maintains an electronic spreadsheet with details.</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The Council has a model scheme for Local Councils in place.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A contingency fund should be held, to enable training for replacement Clerk</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The requirements of Fidelity Guarantee insurance is maintained within the policy</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Clerk should be provided with relevant training, reference books and access to assistance and legal advice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Risk is higher in an election year. A contingency fund should be established to meet funds should a contested election occur.</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The Council has Financial Regulations which set out the requirements.</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 xml:space="preserve">Annual return is completed and signed by the Council and submitted to the Internal Auditor for signing, then to </w:t>
            </w:r>
          </w:p>
          <w:p w:rsidR="00B61382" w:rsidRPr="003F155D" w:rsidRDefault="00B61382" w:rsidP="00474CA4">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External Auditor.</w:t>
            </w:r>
          </w:p>
        </w:tc>
        <w:tc>
          <w:tcPr>
            <w:tcW w:w="2281" w:type="dxa"/>
            <w:tcBorders>
              <w:top w:val="single" w:sz="6" w:space="0" w:color="auto"/>
              <w:left w:val="single" w:sz="6" w:space="0" w:color="auto"/>
              <w:bottom w:val="single" w:sz="6" w:space="0" w:color="auto"/>
              <w:right w:val="single" w:sz="6" w:space="0" w:color="auto"/>
            </w:tcBorders>
          </w:tcPr>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Existing procedure adequate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 xml:space="preserve">Existing procedure adequate. Review Financial </w:t>
            </w:r>
            <w:proofErr w:type="spellStart"/>
            <w:r>
              <w:rPr>
                <w:rFonts w:ascii="Arial" w:hAnsi="Arial" w:cs="Arial"/>
                <w:sz w:val="20"/>
                <w:szCs w:val="20"/>
              </w:rPr>
              <w:t>Regs</w:t>
            </w:r>
            <w:proofErr w:type="spellEnd"/>
            <w:r>
              <w:rPr>
                <w:rFonts w:ascii="Arial" w:hAnsi="Arial" w:cs="Arial"/>
                <w:sz w:val="20"/>
                <w:szCs w:val="20"/>
              </w:rPr>
              <w:t xml:space="preserve"> as necessary.</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Existing procedures adequate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Monitor and report any impacts made under this Act.</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Include in budget when setting precept</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Renew annually</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Membership of LCPAS should be maintained.</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Include in budget when setting precept</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Existing procedures adequate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662EEB" w:rsidRDefault="00B61382" w:rsidP="00474CA4">
            <w:pPr>
              <w:rPr>
                <w:rFonts w:ascii="Arial" w:hAnsi="Arial" w:cs="Arial"/>
                <w:sz w:val="20"/>
                <w:szCs w:val="20"/>
              </w:rPr>
            </w:pPr>
            <w:r>
              <w:rPr>
                <w:rFonts w:ascii="Arial" w:hAnsi="Arial" w:cs="Arial"/>
                <w:sz w:val="20"/>
                <w:szCs w:val="20"/>
              </w:rPr>
              <w:t>Existing procedures adequate</w:t>
            </w:r>
          </w:p>
        </w:tc>
      </w:tr>
    </w:tbl>
    <w:p w:rsidR="00B61382" w:rsidRDefault="00B61382" w:rsidP="00B61382">
      <w:pPr>
        <w:rPr>
          <w:rFonts w:ascii="Arial" w:hAnsi="Arial" w:cs="Arial"/>
        </w:rPr>
        <w:sectPr w:rsidR="00B61382" w:rsidSect="001950EB">
          <w:type w:val="continuous"/>
          <w:pgSz w:w="11906" w:h="16838"/>
          <w:pgMar w:top="851" w:right="851" w:bottom="851" w:left="851"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B61382" w:rsidRPr="006408CD" w:rsidRDefault="00B61382" w:rsidP="00B61382">
      <w:pPr>
        <w:rPr>
          <w:rFonts w:ascii="Arial" w:hAnsi="Arial" w:cs="Arial"/>
          <w:b/>
        </w:rPr>
      </w:pPr>
      <w:r>
        <w:rPr>
          <w:rFonts w:ascii="Arial" w:hAnsi="Arial" w:cs="Arial"/>
          <w:b/>
        </w:rPr>
        <w:lastRenderedPageBreak/>
        <w:t>ASSETS</w:t>
      </w:r>
    </w:p>
    <w:tbl>
      <w:tblPr>
        <w:tblW w:w="9360" w:type="dxa"/>
        <w:tblInd w:w="108" w:type="dxa"/>
        <w:tblBorders>
          <w:top w:val="single" w:sz="6" w:space="0" w:color="auto"/>
        </w:tblBorders>
        <w:tblLook w:val="0000" w:firstRow="0" w:lastRow="0" w:firstColumn="0" w:lastColumn="0" w:noHBand="0" w:noVBand="0"/>
      </w:tblPr>
      <w:tblGrid>
        <w:gridCol w:w="1249"/>
        <w:gridCol w:w="2274"/>
        <w:gridCol w:w="750"/>
        <w:gridCol w:w="2806"/>
        <w:gridCol w:w="2281"/>
      </w:tblGrid>
      <w:tr w:rsidR="00B61382" w:rsidTr="00474CA4">
        <w:trPr>
          <w:trHeight w:val="100"/>
        </w:trPr>
        <w:tc>
          <w:tcPr>
            <w:tcW w:w="1249" w:type="dxa"/>
            <w:tcBorders>
              <w:left w:val="single" w:sz="6" w:space="0" w:color="auto"/>
              <w:bottom w:val="single" w:sz="6" w:space="0" w:color="auto"/>
              <w:right w:val="single" w:sz="6" w:space="0" w:color="auto"/>
            </w:tcBorders>
          </w:tcPr>
          <w:p w:rsidR="00B61382" w:rsidRPr="006408CD" w:rsidRDefault="00B61382" w:rsidP="00474CA4">
            <w:pPr>
              <w:rPr>
                <w:rFonts w:ascii="Arial" w:hAnsi="Arial" w:cs="Arial"/>
                <w:sz w:val="20"/>
                <w:szCs w:val="20"/>
              </w:rPr>
            </w:pPr>
            <w:r w:rsidRPr="006408CD">
              <w:rPr>
                <w:rFonts w:ascii="Arial" w:hAnsi="Arial" w:cs="Arial"/>
                <w:sz w:val="20"/>
                <w:szCs w:val="20"/>
              </w:rPr>
              <w:t>Subject</w:t>
            </w:r>
          </w:p>
        </w:tc>
        <w:tc>
          <w:tcPr>
            <w:tcW w:w="2274" w:type="dxa"/>
            <w:tcBorders>
              <w:left w:val="single" w:sz="6" w:space="0" w:color="auto"/>
              <w:bottom w:val="single" w:sz="6" w:space="0" w:color="auto"/>
            </w:tcBorders>
          </w:tcPr>
          <w:p w:rsidR="00B61382" w:rsidRPr="006408CD" w:rsidRDefault="00B61382" w:rsidP="00474CA4">
            <w:pPr>
              <w:ind w:left="27"/>
              <w:rPr>
                <w:rFonts w:ascii="Arial" w:hAnsi="Arial" w:cs="Arial"/>
                <w:sz w:val="20"/>
                <w:szCs w:val="20"/>
              </w:rPr>
            </w:pPr>
            <w:r w:rsidRPr="006408CD">
              <w:rPr>
                <w:rFonts w:ascii="Arial" w:hAnsi="Arial" w:cs="Arial"/>
                <w:sz w:val="20"/>
                <w:szCs w:val="20"/>
              </w:rPr>
              <w:t>Risk(s) identified</w:t>
            </w:r>
          </w:p>
        </w:tc>
        <w:tc>
          <w:tcPr>
            <w:tcW w:w="750" w:type="dxa"/>
            <w:tcBorders>
              <w:left w:val="single" w:sz="6" w:space="0" w:color="auto"/>
              <w:bottom w:val="single" w:sz="6" w:space="0" w:color="auto"/>
            </w:tcBorders>
          </w:tcPr>
          <w:p w:rsidR="00B61382" w:rsidRPr="006408CD" w:rsidRDefault="00B61382" w:rsidP="00474CA4">
            <w:pPr>
              <w:rPr>
                <w:rFonts w:ascii="Arial" w:hAnsi="Arial" w:cs="Arial"/>
                <w:sz w:val="20"/>
                <w:szCs w:val="20"/>
              </w:rPr>
            </w:pPr>
            <w:r w:rsidRPr="006408CD">
              <w:rPr>
                <w:rFonts w:ascii="Arial" w:hAnsi="Arial" w:cs="Arial"/>
                <w:sz w:val="20"/>
                <w:szCs w:val="20"/>
              </w:rPr>
              <w:t>H/M/L</w:t>
            </w:r>
          </w:p>
        </w:tc>
        <w:tc>
          <w:tcPr>
            <w:tcW w:w="2806" w:type="dxa"/>
            <w:tcBorders>
              <w:left w:val="single" w:sz="6" w:space="0" w:color="auto"/>
              <w:bottom w:val="single" w:sz="6" w:space="0" w:color="auto"/>
            </w:tcBorders>
          </w:tcPr>
          <w:p w:rsidR="00B61382" w:rsidRPr="006408CD" w:rsidRDefault="00B61382" w:rsidP="00474CA4">
            <w:pPr>
              <w:ind w:left="42"/>
              <w:rPr>
                <w:rFonts w:ascii="Arial" w:hAnsi="Arial" w:cs="Arial"/>
                <w:sz w:val="20"/>
                <w:szCs w:val="20"/>
              </w:rPr>
            </w:pPr>
            <w:r w:rsidRPr="006408CD">
              <w:rPr>
                <w:rFonts w:ascii="Arial" w:hAnsi="Arial" w:cs="Arial"/>
                <w:sz w:val="20"/>
                <w:szCs w:val="20"/>
              </w:rPr>
              <w:t xml:space="preserve">Management/Control of Risk  </w:t>
            </w:r>
          </w:p>
        </w:tc>
        <w:tc>
          <w:tcPr>
            <w:tcW w:w="2281" w:type="dxa"/>
            <w:tcBorders>
              <w:left w:val="single" w:sz="6" w:space="0" w:color="auto"/>
              <w:bottom w:val="single" w:sz="6" w:space="0" w:color="auto"/>
              <w:right w:val="single" w:sz="6" w:space="0" w:color="auto"/>
            </w:tcBorders>
          </w:tcPr>
          <w:p w:rsidR="00B61382" w:rsidRPr="006408CD" w:rsidRDefault="00B61382" w:rsidP="00474CA4">
            <w:pPr>
              <w:ind w:left="42"/>
              <w:rPr>
                <w:rFonts w:ascii="Arial" w:hAnsi="Arial" w:cs="Arial"/>
                <w:sz w:val="20"/>
                <w:szCs w:val="20"/>
              </w:rPr>
            </w:pPr>
            <w:r w:rsidRPr="006408CD">
              <w:rPr>
                <w:rFonts w:ascii="Arial" w:hAnsi="Arial" w:cs="Arial"/>
                <w:sz w:val="20"/>
                <w:szCs w:val="20"/>
              </w:rPr>
              <w:t>Review/Assess/Revise</w:t>
            </w:r>
          </w:p>
        </w:tc>
      </w:tr>
    </w:tbl>
    <w:p w:rsidR="00B61382" w:rsidRDefault="00B61382" w:rsidP="00B61382">
      <w:pPr>
        <w:rPr>
          <w:rFonts w:ascii="Arial" w:hAnsi="Arial" w:cs="Arial"/>
        </w:rPr>
        <w:sectPr w:rsidR="00B61382" w:rsidSect="006408CD">
          <w:type w:val="continuous"/>
          <w:pgSz w:w="11906" w:h="16838"/>
          <w:pgMar w:top="964" w:right="851" w:bottom="1021" w:left="851"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p>
    <w:tbl>
      <w:tblPr>
        <w:tblW w:w="9360" w:type="dxa"/>
        <w:tblInd w:w="108" w:type="dxa"/>
        <w:tblBorders>
          <w:top w:val="single" w:sz="6" w:space="0" w:color="auto"/>
        </w:tblBorders>
        <w:tblLook w:val="0000" w:firstRow="0" w:lastRow="0" w:firstColumn="0" w:lastColumn="0" w:noHBand="0" w:noVBand="0"/>
      </w:tblPr>
      <w:tblGrid>
        <w:gridCol w:w="1249"/>
        <w:gridCol w:w="2274"/>
        <w:gridCol w:w="750"/>
        <w:gridCol w:w="2806"/>
        <w:gridCol w:w="2281"/>
      </w:tblGrid>
      <w:tr w:rsidR="00B61382" w:rsidTr="00474CA4">
        <w:trPr>
          <w:trHeight w:val="100"/>
        </w:trPr>
        <w:tc>
          <w:tcPr>
            <w:tcW w:w="1249" w:type="dxa"/>
            <w:tcBorders>
              <w:top w:val="single" w:sz="6" w:space="0" w:color="auto"/>
              <w:left w:val="single" w:sz="6" w:space="0" w:color="auto"/>
              <w:bottom w:val="single" w:sz="6" w:space="0" w:color="auto"/>
              <w:right w:val="single" w:sz="6" w:space="0" w:color="auto"/>
            </w:tcBorders>
          </w:tcPr>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Street furniture &amp; play equipment</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662EEB" w:rsidRDefault="00B61382" w:rsidP="00474CA4">
            <w:pPr>
              <w:rPr>
                <w:rFonts w:ascii="Arial" w:hAnsi="Arial" w:cs="Arial"/>
                <w:sz w:val="20"/>
                <w:szCs w:val="20"/>
              </w:rPr>
            </w:pPr>
          </w:p>
        </w:tc>
        <w:tc>
          <w:tcPr>
            <w:tcW w:w="2274" w:type="dxa"/>
            <w:tcBorders>
              <w:top w:val="single" w:sz="6" w:space="0" w:color="auto"/>
              <w:left w:val="single" w:sz="6" w:space="0" w:color="auto"/>
              <w:bottom w:val="single" w:sz="6" w:space="0" w:color="auto"/>
            </w:tcBorders>
          </w:tcPr>
          <w:p w:rsidR="00B61382" w:rsidRDefault="00B61382" w:rsidP="00474CA4">
            <w:pPr>
              <w:rPr>
                <w:rFonts w:ascii="Arial" w:hAnsi="Arial" w:cs="Arial"/>
              </w:rPr>
            </w:pPr>
          </w:p>
          <w:p w:rsidR="00B61382" w:rsidRPr="008744DA" w:rsidRDefault="00B61382" w:rsidP="00474CA4">
            <w:pPr>
              <w:rPr>
                <w:rFonts w:ascii="Arial" w:hAnsi="Arial" w:cs="Arial"/>
                <w:sz w:val="20"/>
                <w:szCs w:val="20"/>
              </w:rPr>
            </w:pPr>
            <w:r>
              <w:rPr>
                <w:rFonts w:ascii="Arial" w:hAnsi="Arial" w:cs="Arial"/>
                <w:sz w:val="20"/>
                <w:szCs w:val="20"/>
              </w:rPr>
              <w:t xml:space="preserve">Damage to play equipment and notice boards, seats </w:t>
            </w:r>
            <w:proofErr w:type="spellStart"/>
            <w:r>
              <w:rPr>
                <w:rFonts w:ascii="Arial" w:hAnsi="Arial" w:cs="Arial"/>
                <w:sz w:val="20"/>
                <w:szCs w:val="20"/>
              </w:rPr>
              <w:t>etc</w:t>
            </w:r>
            <w:proofErr w:type="spellEnd"/>
          </w:p>
          <w:p w:rsidR="00B61382" w:rsidRDefault="00B61382" w:rsidP="00474CA4">
            <w:pPr>
              <w:rPr>
                <w:rFonts w:ascii="Arial" w:hAnsi="Arial" w:cs="Arial"/>
              </w:rPr>
            </w:pPr>
          </w:p>
        </w:tc>
        <w:tc>
          <w:tcPr>
            <w:tcW w:w="750" w:type="dxa"/>
            <w:tcBorders>
              <w:top w:val="single" w:sz="6" w:space="0" w:color="auto"/>
              <w:left w:val="single" w:sz="6" w:space="0" w:color="auto"/>
              <w:bottom w:val="single" w:sz="6" w:space="0" w:color="auto"/>
            </w:tcBorders>
          </w:tcPr>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 xml:space="preserve"> M</w:t>
            </w:r>
          </w:p>
        </w:tc>
        <w:tc>
          <w:tcPr>
            <w:tcW w:w="2806" w:type="dxa"/>
            <w:tcBorders>
              <w:top w:val="single" w:sz="6" w:space="0" w:color="auto"/>
              <w:left w:val="single" w:sz="6" w:space="0" w:color="auto"/>
              <w:bottom w:val="single" w:sz="6" w:space="0" w:color="auto"/>
            </w:tcBorders>
          </w:tcPr>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An asset register is kept up to date and insurance is held at the appropriate level for all items. Regular checks are made on all equipment by members of the Council</w:t>
            </w:r>
          </w:p>
          <w:p w:rsidR="00B61382" w:rsidRPr="00662EEB" w:rsidRDefault="00B61382" w:rsidP="00474CA4">
            <w:pPr>
              <w:rPr>
                <w:rFonts w:ascii="Arial" w:hAnsi="Arial" w:cs="Arial"/>
                <w:sz w:val="20"/>
                <w:szCs w:val="20"/>
              </w:rPr>
            </w:pPr>
          </w:p>
        </w:tc>
        <w:tc>
          <w:tcPr>
            <w:tcW w:w="2281" w:type="dxa"/>
            <w:tcBorders>
              <w:top w:val="single" w:sz="6" w:space="0" w:color="auto"/>
              <w:left w:val="single" w:sz="6" w:space="0" w:color="auto"/>
              <w:bottom w:val="single" w:sz="6" w:space="0" w:color="auto"/>
              <w:right w:val="single" w:sz="6" w:space="0" w:color="auto"/>
            </w:tcBorders>
          </w:tcPr>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Existing procedures adequate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662EEB" w:rsidRDefault="00B61382" w:rsidP="00474CA4">
            <w:pPr>
              <w:rPr>
                <w:rFonts w:ascii="Arial" w:hAnsi="Arial" w:cs="Arial"/>
                <w:sz w:val="20"/>
                <w:szCs w:val="20"/>
              </w:rPr>
            </w:pPr>
          </w:p>
        </w:tc>
      </w:tr>
    </w:tbl>
    <w:p w:rsidR="00B61382" w:rsidRDefault="00B61382" w:rsidP="00B61382">
      <w:pPr>
        <w:rPr>
          <w:rFonts w:ascii="Arial" w:hAnsi="Arial" w:cs="Arial"/>
        </w:rPr>
        <w:sectPr w:rsidR="00B61382" w:rsidSect="006408CD">
          <w:type w:val="continuous"/>
          <w:pgSz w:w="11906" w:h="16838"/>
          <w:pgMar w:top="964" w:right="851" w:bottom="1021" w:left="851"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B61382" w:rsidRPr="004C57FF" w:rsidRDefault="00B61382" w:rsidP="00B61382">
      <w:pPr>
        <w:rPr>
          <w:rFonts w:ascii="Arial" w:hAnsi="Arial" w:cs="Arial"/>
        </w:rPr>
      </w:pPr>
    </w:p>
    <w:p w:rsidR="00B61382" w:rsidRPr="006408CD" w:rsidRDefault="00B61382" w:rsidP="00B61382">
      <w:pPr>
        <w:rPr>
          <w:rFonts w:ascii="Arial" w:hAnsi="Arial" w:cs="Arial"/>
          <w:b/>
        </w:rPr>
      </w:pPr>
      <w:r>
        <w:rPr>
          <w:rFonts w:ascii="Arial" w:hAnsi="Arial" w:cs="Arial"/>
          <w:b/>
        </w:rPr>
        <w:t>LIABILITY</w:t>
      </w:r>
    </w:p>
    <w:tbl>
      <w:tblPr>
        <w:tblW w:w="9360" w:type="dxa"/>
        <w:tblInd w:w="108" w:type="dxa"/>
        <w:tblBorders>
          <w:top w:val="single" w:sz="6" w:space="0" w:color="auto"/>
        </w:tblBorders>
        <w:tblLook w:val="0000" w:firstRow="0" w:lastRow="0" w:firstColumn="0" w:lastColumn="0" w:noHBand="0" w:noVBand="0"/>
      </w:tblPr>
      <w:tblGrid>
        <w:gridCol w:w="1249"/>
        <w:gridCol w:w="2274"/>
        <w:gridCol w:w="750"/>
        <w:gridCol w:w="2806"/>
        <w:gridCol w:w="2281"/>
      </w:tblGrid>
      <w:tr w:rsidR="00B61382" w:rsidTr="00474CA4">
        <w:trPr>
          <w:trHeight w:val="100"/>
        </w:trPr>
        <w:tc>
          <w:tcPr>
            <w:tcW w:w="1249" w:type="dxa"/>
            <w:tcBorders>
              <w:left w:val="single" w:sz="6" w:space="0" w:color="auto"/>
              <w:bottom w:val="single" w:sz="6" w:space="0" w:color="auto"/>
              <w:right w:val="single" w:sz="6" w:space="0" w:color="auto"/>
            </w:tcBorders>
          </w:tcPr>
          <w:p w:rsidR="00B61382" w:rsidRPr="006408CD" w:rsidRDefault="00B61382" w:rsidP="00474CA4">
            <w:pPr>
              <w:rPr>
                <w:rFonts w:ascii="Arial" w:hAnsi="Arial" w:cs="Arial"/>
                <w:sz w:val="20"/>
                <w:szCs w:val="20"/>
              </w:rPr>
            </w:pPr>
            <w:r w:rsidRPr="006408CD">
              <w:rPr>
                <w:rFonts w:ascii="Arial" w:hAnsi="Arial" w:cs="Arial"/>
                <w:sz w:val="20"/>
                <w:szCs w:val="20"/>
              </w:rPr>
              <w:t>Subject</w:t>
            </w:r>
          </w:p>
        </w:tc>
        <w:tc>
          <w:tcPr>
            <w:tcW w:w="2274" w:type="dxa"/>
            <w:tcBorders>
              <w:left w:val="single" w:sz="6" w:space="0" w:color="auto"/>
              <w:bottom w:val="single" w:sz="6" w:space="0" w:color="auto"/>
            </w:tcBorders>
          </w:tcPr>
          <w:p w:rsidR="00B61382" w:rsidRPr="006408CD" w:rsidRDefault="00B61382" w:rsidP="00474CA4">
            <w:pPr>
              <w:ind w:left="27"/>
              <w:rPr>
                <w:rFonts w:ascii="Arial" w:hAnsi="Arial" w:cs="Arial"/>
                <w:sz w:val="20"/>
                <w:szCs w:val="20"/>
              </w:rPr>
            </w:pPr>
            <w:r w:rsidRPr="006408CD">
              <w:rPr>
                <w:rFonts w:ascii="Arial" w:hAnsi="Arial" w:cs="Arial"/>
                <w:sz w:val="20"/>
                <w:szCs w:val="20"/>
              </w:rPr>
              <w:t>Risk(s) identified</w:t>
            </w:r>
          </w:p>
        </w:tc>
        <w:tc>
          <w:tcPr>
            <w:tcW w:w="750" w:type="dxa"/>
            <w:tcBorders>
              <w:left w:val="single" w:sz="6" w:space="0" w:color="auto"/>
              <w:bottom w:val="single" w:sz="6" w:space="0" w:color="auto"/>
            </w:tcBorders>
          </w:tcPr>
          <w:p w:rsidR="00B61382" w:rsidRPr="006408CD" w:rsidRDefault="00B61382" w:rsidP="00474CA4">
            <w:pPr>
              <w:rPr>
                <w:rFonts w:ascii="Arial" w:hAnsi="Arial" w:cs="Arial"/>
                <w:sz w:val="20"/>
                <w:szCs w:val="20"/>
              </w:rPr>
            </w:pPr>
            <w:r w:rsidRPr="006408CD">
              <w:rPr>
                <w:rFonts w:ascii="Arial" w:hAnsi="Arial" w:cs="Arial"/>
                <w:sz w:val="20"/>
                <w:szCs w:val="20"/>
              </w:rPr>
              <w:t>H/M/L</w:t>
            </w:r>
          </w:p>
        </w:tc>
        <w:tc>
          <w:tcPr>
            <w:tcW w:w="2806" w:type="dxa"/>
            <w:tcBorders>
              <w:left w:val="single" w:sz="6" w:space="0" w:color="auto"/>
              <w:bottom w:val="single" w:sz="6" w:space="0" w:color="auto"/>
            </w:tcBorders>
          </w:tcPr>
          <w:p w:rsidR="00B61382" w:rsidRPr="006408CD" w:rsidRDefault="00B61382" w:rsidP="00474CA4">
            <w:pPr>
              <w:ind w:left="42"/>
              <w:rPr>
                <w:rFonts w:ascii="Arial" w:hAnsi="Arial" w:cs="Arial"/>
                <w:sz w:val="20"/>
                <w:szCs w:val="20"/>
              </w:rPr>
            </w:pPr>
            <w:r w:rsidRPr="006408CD">
              <w:rPr>
                <w:rFonts w:ascii="Arial" w:hAnsi="Arial" w:cs="Arial"/>
                <w:sz w:val="20"/>
                <w:szCs w:val="20"/>
              </w:rPr>
              <w:t xml:space="preserve">Management/Control of Risk  </w:t>
            </w:r>
          </w:p>
        </w:tc>
        <w:tc>
          <w:tcPr>
            <w:tcW w:w="2281" w:type="dxa"/>
            <w:tcBorders>
              <w:left w:val="single" w:sz="6" w:space="0" w:color="auto"/>
              <w:bottom w:val="single" w:sz="6" w:space="0" w:color="auto"/>
              <w:right w:val="single" w:sz="6" w:space="0" w:color="auto"/>
            </w:tcBorders>
          </w:tcPr>
          <w:p w:rsidR="00B61382" w:rsidRPr="006408CD" w:rsidRDefault="00B61382" w:rsidP="00474CA4">
            <w:pPr>
              <w:ind w:left="42"/>
              <w:rPr>
                <w:rFonts w:ascii="Arial" w:hAnsi="Arial" w:cs="Arial"/>
                <w:sz w:val="20"/>
                <w:szCs w:val="20"/>
              </w:rPr>
            </w:pPr>
            <w:r w:rsidRPr="006408CD">
              <w:rPr>
                <w:rFonts w:ascii="Arial" w:hAnsi="Arial" w:cs="Arial"/>
                <w:sz w:val="20"/>
                <w:szCs w:val="20"/>
              </w:rPr>
              <w:t>Review/Assess/Revise</w:t>
            </w:r>
          </w:p>
        </w:tc>
      </w:tr>
    </w:tbl>
    <w:p w:rsidR="00B61382" w:rsidRDefault="00B61382" w:rsidP="00B61382">
      <w:pPr>
        <w:rPr>
          <w:rFonts w:ascii="Arial" w:hAnsi="Arial" w:cs="Arial"/>
        </w:rPr>
        <w:sectPr w:rsidR="00B61382" w:rsidSect="006408CD">
          <w:type w:val="continuous"/>
          <w:pgSz w:w="11906" w:h="16838"/>
          <w:pgMar w:top="964" w:right="851" w:bottom="1021" w:left="851"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p>
    <w:tbl>
      <w:tblPr>
        <w:tblW w:w="9360" w:type="dxa"/>
        <w:tblInd w:w="108" w:type="dxa"/>
        <w:tblBorders>
          <w:top w:val="single" w:sz="6" w:space="0" w:color="auto"/>
        </w:tblBorders>
        <w:tblLook w:val="0000" w:firstRow="0" w:lastRow="0" w:firstColumn="0" w:lastColumn="0" w:noHBand="0" w:noVBand="0"/>
      </w:tblPr>
      <w:tblGrid>
        <w:gridCol w:w="1249"/>
        <w:gridCol w:w="2274"/>
        <w:gridCol w:w="750"/>
        <w:gridCol w:w="2806"/>
        <w:gridCol w:w="2281"/>
      </w:tblGrid>
      <w:tr w:rsidR="00B61382" w:rsidTr="00474CA4">
        <w:trPr>
          <w:trHeight w:val="100"/>
        </w:trPr>
        <w:tc>
          <w:tcPr>
            <w:tcW w:w="1249" w:type="dxa"/>
            <w:tcBorders>
              <w:top w:val="single" w:sz="6" w:space="0" w:color="auto"/>
              <w:left w:val="single" w:sz="6" w:space="0" w:color="auto"/>
              <w:bottom w:val="single" w:sz="6" w:space="0" w:color="auto"/>
              <w:right w:val="single" w:sz="6" w:space="0" w:color="auto"/>
            </w:tcBorders>
          </w:tcPr>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Legal Powers</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Minutes, Agendas, Statutory documents</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Public Liability</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Legal Liability</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662EEB" w:rsidRDefault="00B61382" w:rsidP="00474CA4">
            <w:pPr>
              <w:rPr>
                <w:rFonts w:ascii="Arial" w:hAnsi="Arial" w:cs="Arial"/>
                <w:sz w:val="20"/>
                <w:szCs w:val="20"/>
              </w:rPr>
            </w:pPr>
          </w:p>
        </w:tc>
        <w:tc>
          <w:tcPr>
            <w:tcW w:w="2274" w:type="dxa"/>
            <w:tcBorders>
              <w:top w:val="single" w:sz="6" w:space="0" w:color="auto"/>
              <w:left w:val="single" w:sz="6" w:space="0" w:color="auto"/>
              <w:bottom w:val="single" w:sz="6" w:space="0" w:color="auto"/>
            </w:tcBorders>
          </w:tcPr>
          <w:p w:rsidR="00B61382" w:rsidRDefault="00B61382" w:rsidP="00474CA4">
            <w:pPr>
              <w:rPr>
                <w:rFonts w:ascii="Arial" w:hAnsi="Arial" w:cs="Arial"/>
              </w:rPr>
            </w:pPr>
          </w:p>
          <w:p w:rsidR="00B61382" w:rsidRPr="008744DA" w:rsidRDefault="00B61382" w:rsidP="00474CA4">
            <w:pPr>
              <w:rPr>
                <w:rFonts w:ascii="Arial" w:hAnsi="Arial" w:cs="Arial"/>
                <w:sz w:val="20"/>
                <w:szCs w:val="20"/>
              </w:rPr>
            </w:pPr>
            <w:r>
              <w:rPr>
                <w:rFonts w:ascii="Arial" w:hAnsi="Arial" w:cs="Arial"/>
                <w:sz w:val="20"/>
                <w:szCs w:val="20"/>
              </w:rPr>
              <w:t>Illegal activity or payments</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EC3A5C" w:rsidRDefault="00B61382" w:rsidP="00474CA4">
            <w:pPr>
              <w:rPr>
                <w:rFonts w:ascii="Arial" w:hAnsi="Arial" w:cs="Arial"/>
                <w:sz w:val="20"/>
                <w:szCs w:val="20"/>
              </w:rPr>
            </w:pPr>
            <w:r>
              <w:rPr>
                <w:rFonts w:ascii="Arial" w:hAnsi="Arial" w:cs="Arial"/>
                <w:sz w:val="20"/>
                <w:szCs w:val="20"/>
              </w:rPr>
              <w:t>Accuracy and legality</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Risk to third party, property or individuals</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Legality of activities</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EC3A5C" w:rsidRDefault="00B61382" w:rsidP="00474CA4">
            <w:pPr>
              <w:rPr>
                <w:rFonts w:ascii="Arial" w:hAnsi="Arial" w:cs="Arial"/>
                <w:sz w:val="20"/>
                <w:szCs w:val="20"/>
              </w:rPr>
            </w:pPr>
            <w:r>
              <w:rPr>
                <w:rFonts w:ascii="Arial" w:hAnsi="Arial" w:cs="Arial"/>
                <w:sz w:val="20"/>
                <w:szCs w:val="20"/>
              </w:rPr>
              <w:t>Proper document control</w:t>
            </w:r>
          </w:p>
        </w:tc>
        <w:tc>
          <w:tcPr>
            <w:tcW w:w="750" w:type="dxa"/>
            <w:tcBorders>
              <w:top w:val="single" w:sz="6" w:space="0" w:color="auto"/>
              <w:left w:val="single" w:sz="6" w:space="0" w:color="auto"/>
              <w:bottom w:val="single" w:sz="6" w:space="0" w:color="auto"/>
            </w:tcBorders>
          </w:tcPr>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 xml:space="preserve"> L</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L</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M</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M</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L</w:t>
            </w:r>
          </w:p>
        </w:tc>
        <w:tc>
          <w:tcPr>
            <w:tcW w:w="2806" w:type="dxa"/>
            <w:tcBorders>
              <w:top w:val="single" w:sz="6" w:space="0" w:color="auto"/>
              <w:left w:val="single" w:sz="6" w:space="0" w:color="auto"/>
              <w:bottom w:val="single" w:sz="6" w:space="0" w:color="auto"/>
            </w:tcBorders>
          </w:tcPr>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 xml:space="preserve">All activity and payments made within the powers of the Parish Council to be presented on the Financial Statement and agreed and </w:t>
            </w:r>
            <w:proofErr w:type="spellStart"/>
            <w:r>
              <w:rPr>
                <w:rFonts w:ascii="Arial" w:hAnsi="Arial" w:cs="Arial"/>
                <w:sz w:val="20"/>
                <w:szCs w:val="20"/>
              </w:rPr>
              <w:t>minuted</w:t>
            </w:r>
            <w:proofErr w:type="spellEnd"/>
            <w:r>
              <w:rPr>
                <w:rFonts w:ascii="Arial" w:hAnsi="Arial" w:cs="Arial"/>
                <w:sz w:val="20"/>
                <w:szCs w:val="20"/>
              </w:rPr>
              <w:t>.</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Minutes and Agendas are produced in prescribed manner and adhere to legal requirements. Minutes are approved and signed at the next meeting. Minutes and Agendas are made available and displayed according to legal requirements.</w:t>
            </w:r>
          </w:p>
          <w:p w:rsidR="00B61382" w:rsidRDefault="00B61382" w:rsidP="00474CA4">
            <w:pPr>
              <w:rPr>
                <w:rFonts w:ascii="Arial" w:hAnsi="Arial" w:cs="Arial"/>
                <w:sz w:val="20"/>
                <w:szCs w:val="20"/>
              </w:rPr>
            </w:pPr>
            <w:r>
              <w:rPr>
                <w:rFonts w:ascii="Arial" w:hAnsi="Arial" w:cs="Arial"/>
                <w:sz w:val="20"/>
                <w:szCs w:val="20"/>
              </w:rPr>
              <w:t>Business conducted at Council meetings should be managed by the Chair.</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Insurance is in place. Risk assessment of any individual event undertaken.</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Clerk to clarify legal position on proposals and to seek advice necessary</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Retention of document policy in place</w:t>
            </w:r>
          </w:p>
          <w:p w:rsidR="00B61382" w:rsidRPr="00662EEB" w:rsidRDefault="00B61382" w:rsidP="00474CA4">
            <w:pPr>
              <w:rPr>
                <w:rFonts w:ascii="Arial" w:hAnsi="Arial" w:cs="Arial"/>
                <w:sz w:val="20"/>
                <w:szCs w:val="20"/>
              </w:rPr>
            </w:pPr>
          </w:p>
        </w:tc>
        <w:tc>
          <w:tcPr>
            <w:tcW w:w="2281" w:type="dxa"/>
            <w:tcBorders>
              <w:top w:val="single" w:sz="6" w:space="0" w:color="auto"/>
              <w:left w:val="single" w:sz="6" w:space="0" w:color="auto"/>
              <w:bottom w:val="single" w:sz="6" w:space="0" w:color="auto"/>
              <w:right w:val="single" w:sz="6" w:space="0" w:color="auto"/>
            </w:tcBorders>
          </w:tcPr>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Existing procedures adequate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Existing procedures adequate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Members to adhere to Code of Conduct</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Existing procedures adequate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r>
              <w:rPr>
                <w:rFonts w:ascii="Arial" w:hAnsi="Arial" w:cs="Arial"/>
                <w:sz w:val="20"/>
                <w:szCs w:val="20"/>
              </w:rPr>
              <w:t>Existing procedures adequate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662EEB" w:rsidRDefault="00B61382" w:rsidP="00474CA4">
            <w:pPr>
              <w:rPr>
                <w:rFonts w:ascii="Arial" w:hAnsi="Arial" w:cs="Arial"/>
                <w:sz w:val="20"/>
                <w:szCs w:val="20"/>
              </w:rPr>
            </w:pPr>
            <w:r>
              <w:rPr>
                <w:rFonts w:ascii="Arial" w:hAnsi="Arial" w:cs="Arial"/>
                <w:sz w:val="20"/>
                <w:szCs w:val="20"/>
              </w:rPr>
              <w:t>Existing procedures adequate</w:t>
            </w:r>
          </w:p>
        </w:tc>
      </w:tr>
    </w:tbl>
    <w:p w:rsidR="00B61382" w:rsidRDefault="00B61382" w:rsidP="00B61382">
      <w:pPr>
        <w:rPr>
          <w:rFonts w:ascii="Arial" w:hAnsi="Arial" w:cs="Arial"/>
        </w:rPr>
        <w:sectPr w:rsidR="00B61382" w:rsidSect="006408CD">
          <w:type w:val="continuous"/>
          <w:pgSz w:w="11906" w:h="16838"/>
          <w:pgMar w:top="964" w:right="851" w:bottom="1021" w:left="851"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B61382" w:rsidRPr="004C57FF" w:rsidRDefault="00B61382" w:rsidP="00B61382">
      <w:pPr>
        <w:rPr>
          <w:rFonts w:ascii="Arial" w:hAnsi="Arial" w:cs="Arial"/>
        </w:rPr>
      </w:pPr>
    </w:p>
    <w:p w:rsidR="00B61382" w:rsidRPr="006408CD" w:rsidRDefault="00B61382" w:rsidP="00B61382">
      <w:pPr>
        <w:rPr>
          <w:rFonts w:ascii="Arial" w:hAnsi="Arial" w:cs="Arial"/>
          <w:b/>
        </w:rPr>
      </w:pPr>
      <w:r>
        <w:rPr>
          <w:rFonts w:ascii="Arial" w:hAnsi="Arial" w:cs="Arial"/>
          <w:b/>
        </w:rPr>
        <w:t>COUNCILLORS PROBRIETY</w:t>
      </w:r>
    </w:p>
    <w:tbl>
      <w:tblPr>
        <w:tblW w:w="9360" w:type="dxa"/>
        <w:tblInd w:w="108" w:type="dxa"/>
        <w:tblBorders>
          <w:top w:val="single" w:sz="6" w:space="0" w:color="auto"/>
        </w:tblBorders>
        <w:tblLook w:val="0000" w:firstRow="0" w:lastRow="0" w:firstColumn="0" w:lastColumn="0" w:noHBand="0" w:noVBand="0"/>
      </w:tblPr>
      <w:tblGrid>
        <w:gridCol w:w="1249"/>
        <w:gridCol w:w="2274"/>
        <w:gridCol w:w="750"/>
        <w:gridCol w:w="2806"/>
        <w:gridCol w:w="2281"/>
      </w:tblGrid>
      <w:tr w:rsidR="00B61382" w:rsidTr="00474CA4">
        <w:trPr>
          <w:trHeight w:val="100"/>
        </w:trPr>
        <w:tc>
          <w:tcPr>
            <w:tcW w:w="1249" w:type="dxa"/>
            <w:tcBorders>
              <w:left w:val="single" w:sz="6" w:space="0" w:color="auto"/>
              <w:bottom w:val="single" w:sz="6" w:space="0" w:color="auto"/>
              <w:right w:val="single" w:sz="6" w:space="0" w:color="auto"/>
            </w:tcBorders>
          </w:tcPr>
          <w:p w:rsidR="00B61382" w:rsidRPr="006408CD" w:rsidRDefault="00B61382" w:rsidP="00474CA4">
            <w:pPr>
              <w:rPr>
                <w:rFonts w:ascii="Arial" w:hAnsi="Arial" w:cs="Arial"/>
                <w:sz w:val="20"/>
                <w:szCs w:val="20"/>
              </w:rPr>
            </w:pPr>
            <w:r w:rsidRPr="006408CD">
              <w:rPr>
                <w:rFonts w:ascii="Arial" w:hAnsi="Arial" w:cs="Arial"/>
                <w:sz w:val="20"/>
                <w:szCs w:val="20"/>
              </w:rPr>
              <w:t>Subject</w:t>
            </w:r>
          </w:p>
        </w:tc>
        <w:tc>
          <w:tcPr>
            <w:tcW w:w="2274" w:type="dxa"/>
            <w:tcBorders>
              <w:left w:val="single" w:sz="6" w:space="0" w:color="auto"/>
              <w:bottom w:val="single" w:sz="6" w:space="0" w:color="auto"/>
            </w:tcBorders>
          </w:tcPr>
          <w:p w:rsidR="00B61382" w:rsidRPr="006408CD" w:rsidRDefault="00B61382" w:rsidP="00474CA4">
            <w:pPr>
              <w:ind w:left="27"/>
              <w:rPr>
                <w:rFonts w:ascii="Arial" w:hAnsi="Arial" w:cs="Arial"/>
                <w:sz w:val="20"/>
                <w:szCs w:val="20"/>
              </w:rPr>
            </w:pPr>
            <w:r w:rsidRPr="006408CD">
              <w:rPr>
                <w:rFonts w:ascii="Arial" w:hAnsi="Arial" w:cs="Arial"/>
                <w:sz w:val="20"/>
                <w:szCs w:val="20"/>
              </w:rPr>
              <w:t>Risk(s) identified</w:t>
            </w:r>
          </w:p>
        </w:tc>
        <w:tc>
          <w:tcPr>
            <w:tcW w:w="750" w:type="dxa"/>
            <w:tcBorders>
              <w:left w:val="single" w:sz="6" w:space="0" w:color="auto"/>
              <w:bottom w:val="single" w:sz="6" w:space="0" w:color="auto"/>
            </w:tcBorders>
          </w:tcPr>
          <w:p w:rsidR="00B61382" w:rsidRPr="006408CD" w:rsidRDefault="00B61382" w:rsidP="00474CA4">
            <w:pPr>
              <w:rPr>
                <w:rFonts w:ascii="Arial" w:hAnsi="Arial" w:cs="Arial"/>
                <w:sz w:val="20"/>
                <w:szCs w:val="20"/>
              </w:rPr>
            </w:pPr>
            <w:r w:rsidRPr="006408CD">
              <w:rPr>
                <w:rFonts w:ascii="Arial" w:hAnsi="Arial" w:cs="Arial"/>
                <w:sz w:val="20"/>
                <w:szCs w:val="20"/>
              </w:rPr>
              <w:t>H/M/L</w:t>
            </w:r>
          </w:p>
        </w:tc>
        <w:tc>
          <w:tcPr>
            <w:tcW w:w="2806" w:type="dxa"/>
            <w:tcBorders>
              <w:left w:val="single" w:sz="6" w:space="0" w:color="auto"/>
              <w:bottom w:val="single" w:sz="6" w:space="0" w:color="auto"/>
            </w:tcBorders>
          </w:tcPr>
          <w:p w:rsidR="00B61382" w:rsidRPr="006408CD" w:rsidRDefault="00B61382" w:rsidP="00474CA4">
            <w:pPr>
              <w:ind w:left="42"/>
              <w:rPr>
                <w:rFonts w:ascii="Arial" w:hAnsi="Arial" w:cs="Arial"/>
                <w:sz w:val="20"/>
                <w:szCs w:val="20"/>
              </w:rPr>
            </w:pPr>
            <w:r w:rsidRPr="006408CD">
              <w:rPr>
                <w:rFonts w:ascii="Arial" w:hAnsi="Arial" w:cs="Arial"/>
                <w:sz w:val="20"/>
                <w:szCs w:val="20"/>
              </w:rPr>
              <w:t xml:space="preserve">Management/Control of Risk  </w:t>
            </w:r>
          </w:p>
        </w:tc>
        <w:tc>
          <w:tcPr>
            <w:tcW w:w="2281" w:type="dxa"/>
            <w:tcBorders>
              <w:left w:val="single" w:sz="6" w:space="0" w:color="auto"/>
              <w:bottom w:val="single" w:sz="6" w:space="0" w:color="auto"/>
              <w:right w:val="single" w:sz="6" w:space="0" w:color="auto"/>
            </w:tcBorders>
          </w:tcPr>
          <w:p w:rsidR="00B61382" w:rsidRPr="006408CD" w:rsidRDefault="00B61382" w:rsidP="00474CA4">
            <w:pPr>
              <w:ind w:left="42"/>
              <w:rPr>
                <w:rFonts w:ascii="Arial" w:hAnsi="Arial" w:cs="Arial"/>
                <w:sz w:val="20"/>
                <w:szCs w:val="20"/>
              </w:rPr>
            </w:pPr>
            <w:r w:rsidRPr="006408CD">
              <w:rPr>
                <w:rFonts w:ascii="Arial" w:hAnsi="Arial" w:cs="Arial"/>
                <w:sz w:val="20"/>
                <w:szCs w:val="20"/>
              </w:rPr>
              <w:t>Review/Assess/Revise</w:t>
            </w:r>
          </w:p>
        </w:tc>
      </w:tr>
    </w:tbl>
    <w:p w:rsidR="00B61382" w:rsidRDefault="00B61382" w:rsidP="00B61382">
      <w:pPr>
        <w:rPr>
          <w:rFonts w:ascii="Arial" w:hAnsi="Arial" w:cs="Arial"/>
        </w:rPr>
        <w:sectPr w:rsidR="00B61382" w:rsidSect="006408CD">
          <w:type w:val="continuous"/>
          <w:pgSz w:w="11906" w:h="16838"/>
          <w:pgMar w:top="964" w:right="851" w:bottom="1021" w:left="851"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p>
    <w:tbl>
      <w:tblPr>
        <w:tblW w:w="9360" w:type="dxa"/>
        <w:tblInd w:w="108" w:type="dxa"/>
        <w:tblBorders>
          <w:top w:val="single" w:sz="6" w:space="0" w:color="auto"/>
        </w:tblBorders>
        <w:tblLook w:val="0000" w:firstRow="0" w:lastRow="0" w:firstColumn="0" w:lastColumn="0" w:noHBand="0" w:noVBand="0"/>
      </w:tblPr>
      <w:tblGrid>
        <w:gridCol w:w="1249"/>
        <w:gridCol w:w="2274"/>
        <w:gridCol w:w="750"/>
        <w:gridCol w:w="2806"/>
        <w:gridCol w:w="2281"/>
      </w:tblGrid>
      <w:tr w:rsidR="00B61382" w:rsidTr="00474CA4">
        <w:trPr>
          <w:trHeight w:val="100"/>
        </w:trPr>
        <w:tc>
          <w:tcPr>
            <w:tcW w:w="1249" w:type="dxa"/>
            <w:tcBorders>
              <w:top w:val="single" w:sz="6" w:space="0" w:color="auto"/>
              <w:left w:val="single" w:sz="6" w:space="0" w:color="auto"/>
              <w:bottom w:val="single" w:sz="6" w:space="0" w:color="auto"/>
              <w:right w:val="single" w:sz="6" w:space="0" w:color="auto"/>
            </w:tcBorders>
          </w:tcPr>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Members Interest</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662EEB" w:rsidRDefault="00B61382" w:rsidP="00474CA4">
            <w:pPr>
              <w:rPr>
                <w:rFonts w:ascii="Arial" w:hAnsi="Arial" w:cs="Arial"/>
                <w:sz w:val="20"/>
                <w:szCs w:val="20"/>
              </w:rPr>
            </w:pPr>
          </w:p>
        </w:tc>
        <w:tc>
          <w:tcPr>
            <w:tcW w:w="2274" w:type="dxa"/>
            <w:tcBorders>
              <w:top w:val="single" w:sz="6" w:space="0" w:color="auto"/>
              <w:left w:val="single" w:sz="6" w:space="0" w:color="auto"/>
              <w:bottom w:val="single" w:sz="6" w:space="0" w:color="auto"/>
            </w:tcBorders>
          </w:tcPr>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Conflict of Interest</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DA37B5" w:rsidRDefault="00B61382" w:rsidP="00474CA4">
            <w:pPr>
              <w:rPr>
                <w:rFonts w:ascii="Arial" w:hAnsi="Arial" w:cs="Arial"/>
                <w:sz w:val="20"/>
                <w:szCs w:val="20"/>
              </w:rPr>
            </w:pPr>
            <w:r>
              <w:rPr>
                <w:rFonts w:ascii="Arial" w:hAnsi="Arial" w:cs="Arial"/>
                <w:sz w:val="20"/>
                <w:szCs w:val="20"/>
              </w:rPr>
              <w:t>Register of Members Interest</w:t>
            </w:r>
          </w:p>
        </w:tc>
        <w:tc>
          <w:tcPr>
            <w:tcW w:w="750" w:type="dxa"/>
            <w:tcBorders>
              <w:top w:val="single" w:sz="6" w:space="0" w:color="auto"/>
              <w:left w:val="single" w:sz="6" w:space="0" w:color="auto"/>
              <w:bottom w:val="single" w:sz="6" w:space="0" w:color="auto"/>
            </w:tcBorders>
          </w:tcPr>
          <w:p w:rsidR="00B61382" w:rsidRDefault="00B61382" w:rsidP="00474CA4">
            <w:pPr>
              <w:rPr>
                <w:rFonts w:ascii="Arial" w:hAnsi="Arial" w:cs="Arial"/>
              </w:rPr>
            </w:pPr>
          </w:p>
          <w:p w:rsidR="00B61382" w:rsidRDefault="00B61382" w:rsidP="00474CA4">
            <w:pPr>
              <w:rPr>
                <w:rFonts w:ascii="Arial" w:hAnsi="Arial" w:cs="Arial"/>
              </w:rPr>
            </w:pPr>
            <w:r>
              <w:rPr>
                <w:rFonts w:ascii="Arial" w:hAnsi="Arial" w:cs="Arial"/>
              </w:rPr>
              <w:t xml:space="preserve"> H</w:t>
            </w:r>
          </w:p>
          <w:p w:rsidR="00B61382" w:rsidRDefault="00B61382" w:rsidP="00474CA4">
            <w:pPr>
              <w:rPr>
                <w:rFonts w:ascii="Arial" w:hAnsi="Arial" w:cs="Arial"/>
              </w:rPr>
            </w:pPr>
          </w:p>
          <w:p w:rsidR="00B61382" w:rsidRDefault="00B61382" w:rsidP="00474CA4">
            <w:pPr>
              <w:rPr>
                <w:rFonts w:ascii="Arial" w:hAnsi="Arial" w:cs="Arial"/>
              </w:rPr>
            </w:pPr>
          </w:p>
          <w:p w:rsidR="00B61382" w:rsidRDefault="00B61382" w:rsidP="00B61382">
            <w:pPr>
              <w:rPr>
                <w:rFonts w:ascii="Arial" w:hAnsi="Arial" w:cs="Arial"/>
              </w:rPr>
            </w:pPr>
            <w:r>
              <w:rPr>
                <w:rFonts w:ascii="Arial" w:hAnsi="Arial" w:cs="Arial"/>
              </w:rPr>
              <w:t>H</w:t>
            </w:r>
          </w:p>
        </w:tc>
        <w:tc>
          <w:tcPr>
            <w:tcW w:w="2806" w:type="dxa"/>
            <w:tcBorders>
              <w:top w:val="single" w:sz="6" w:space="0" w:color="auto"/>
              <w:left w:val="single" w:sz="6" w:space="0" w:color="auto"/>
              <w:bottom w:val="single" w:sz="6" w:space="0" w:color="auto"/>
            </w:tcBorders>
          </w:tcPr>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Councillors have a duty to declare any interests at the start of each meeting.</w:t>
            </w:r>
          </w:p>
          <w:p w:rsidR="00B61382" w:rsidRDefault="00B61382" w:rsidP="00474CA4">
            <w:pPr>
              <w:rPr>
                <w:rFonts w:ascii="Arial" w:hAnsi="Arial" w:cs="Arial"/>
                <w:sz w:val="20"/>
                <w:szCs w:val="20"/>
              </w:rPr>
            </w:pPr>
          </w:p>
          <w:p w:rsidR="00B61382" w:rsidRPr="00662EEB" w:rsidRDefault="00B61382" w:rsidP="00474CA4">
            <w:pPr>
              <w:rPr>
                <w:rFonts w:ascii="Arial" w:hAnsi="Arial" w:cs="Arial"/>
                <w:sz w:val="20"/>
                <w:szCs w:val="20"/>
              </w:rPr>
            </w:pPr>
            <w:r>
              <w:rPr>
                <w:rFonts w:ascii="Arial" w:hAnsi="Arial" w:cs="Arial"/>
                <w:sz w:val="20"/>
                <w:szCs w:val="20"/>
              </w:rPr>
              <w:t>Register of Members Interest to be maintained and updated where necessary.</w:t>
            </w:r>
          </w:p>
        </w:tc>
        <w:tc>
          <w:tcPr>
            <w:tcW w:w="2281" w:type="dxa"/>
            <w:tcBorders>
              <w:top w:val="single" w:sz="6" w:space="0" w:color="auto"/>
              <w:left w:val="single" w:sz="6" w:space="0" w:color="auto"/>
              <w:bottom w:val="single" w:sz="6" w:space="0" w:color="auto"/>
              <w:right w:val="single" w:sz="6" w:space="0" w:color="auto"/>
            </w:tcBorders>
          </w:tcPr>
          <w:p w:rsidR="00B61382" w:rsidRDefault="00B61382" w:rsidP="00474CA4">
            <w:pPr>
              <w:rPr>
                <w:rFonts w:ascii="Arial" w:hAnsi="Arial" w:cs="Arial"/>
              </w:rPr>
            </w:pPr>
          </w:p>
          <w:p w:rsidR="00B61382" w:rsidRDefault="00B61382" w:rsidP="00474CA4">
            <w:pPr>
              <w:rPr>
                <w:rFonts w:ascii="Arial" w:hAnsi="Arial" w:cs="Arial"/>
                <w:sz w:val="20"/>
                <w:szCs w:val="20"/>
              </w:rPr>
            </w:pPr>
            <w:r>
              <w:rPr>
                <w:rFonts w:ascii="Arial" w:hAnsi="Arial" w:cs="Arial"/>
                <w:sz w:val="20"/>
                <w:szCs w:val="20"/>
              </w:rPr>
              <w:t>Existing procedures adequate</w:t>
            </w:r>
          </w:p>
          <w:p w:rsidR="00B61382" w:rsidRDefault="00B61382" w:rsidP="00474CA4">
            <w:pPr>
              <w:rPr>
                <w:rFonts w:ascii="Arial" w:hAnsi="Arial" w:cs="Arial"/>
                <w:sz w:val="20"/>
                <w:szCs w:val="20"/>
              </w:rPr>
            </w:pPr>
          </w:p>
          <w:p w:rsidR="00B61382" w:rsidRDefault="00B61382" w:rsidP="00474CA4">
            <w:pPr>
              <w:rPr>
                <w:rFonts w:ascii="Arial" w:hAnsi="Arial" w:cs="Arial"/>
                <w:sz w:val="20"/>
                <w:szCs w:val="20"/>
              </w:rPr>
            </w:pPr>
          </w:p>
          <w:p w:rsidR="00B61382" w:rsidRPr="00662EEB" w:rsidRDefault="00B61382" w:rsidP="00474CA4">
            <w:pPr>
              <w:rPr>
                <w:rFonts w:ascii="Arial" w:hAnsi="Arial" w:cs="Arial"/>
                <w:sz w:val="20"/>
                <w:szCs w:val="20"/>
              </w:rPr>
            </w:pPr>
            <w:r>
              <w:rPr>
                <w:rFonts w:ascii="Arial" w:hAnsi="Arial" w:cs="Arial"/>
                <w:sz w:val="20"/>
                <w:szCs w:val="20"/>
              </w:rPr>
              <w:t>Members to take responsibility to update their register.</w:t>
            </w:r>
          </w:p>
        </w:tc>
      </w:tr>
    </w:tbl>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pPr>
    </w:p>
    <w:p w:rsidR="00B61382" w:rsidRDefault="00B61382" w:rsidP="00B61382">
      <w:pPr>
        <w:rPr>
          <w:rFonts w:ascii="Arial" w:hAnsi="Arial" w:cs="Arial"/>
        </w:rPr>
        <w:sectPr w:rsidR="00B61382" w:rsidSect="006408CD">
          <w:type w:val="continuous"/>
          <w:pgSz w:w="11906" w:h="16838"/>
          <w:pgMar w:top="964" w:right="851" w:bottom="1021" w:left="851"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B61382" w:rsidRPr="004C57FF" w:rsidRDefault="00B61382" w:rsidP="00B61382">
      <w:pPr>
        <w:rPr>
          <w:rFonts w:ascii="Arial" w:hAnsi="Arial" w:cs="Arial"/>
        </w:rPr>
      </w:pPr>
    </w:p>
    <w:p w:rsidR="00B61382" w:rsidRPr="004C57FF" w:rsidRDefault="00B61382" w:rsidP="00B61382">
      <w:pPr>
        <w:rPr>
          <w:rFonts w:ascii="Arial" w:hAnsi="Arial" w:cs="Arial"/>
        </w:rPr>
      </w:pPr>
    </w:p>
    <w:p w:rsidR="000202DC" w:rsidRDefault="000202DC"/>
    <w:sectPr w:rsidR="000202DC" w:rsidSect="00D616E8">
      <w:type w:val="continuous"/>
      <w:pgSz w:w="11906" w:h="16838"/>
      <w:pgMar w:top="1440" w:right="1800" w:bottom="1440" w:left="180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99" w:rsidRDefault="00C66E99" w:rsidP="00B61382">
      <w:r>
        <w:separator/>
      </w:r>
    </w:p>
  </w:endnote>
  <w:endnote w:type="continuationSeparator" w:id="0">
    <w:p w:rsidR="00C66E99" w:rsidRDefault="00C66E99" w:rsidP="00B6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89"/>
      <w:gridCol w:w="1042"/>
      <w:gridCol w:w="4689"/>
    </w:tblGrid>
    <w:tr w:rsidR="00B61382">
      <w:trPr>
        <w:trHeight w:val="151"/>
      </w:trPr>
      <w:tc>
        <w:tcPr>
          <w:tcW w:w="2250" w:type="pct"/>
          <w:tcBorders>
            <w:bottom w:val="single" w:sz="4" w:space="0" w:color="4F81BD" w:themeColor="accent1"/>
          </w:tcBorders>
        </w:tcPr>
        <w:p w:rsidR="00B61382" w:rsidRDefault="00B61382">
          <w:pPr>
            <w:pStyle w:val="Header"/>
            <w:rPr>
              <w:rFonts w:asciiTheme="majorHAnsi" w:eastAsiaTheme="majorEastAsia" w:hAnsiTheme="majorHAnsi" w:cstheme="majorBidi"/>
              <w:b/>
              <w:bCs/>
            </w:rPr>
          </w:pPr>
        </w:p>
      </w:tc>
      <w:tc>
        <w:tcPr>
          <w:tcW w:w="500" w:type="pct"/>
          <w:vMerge w:val="restart"/>
          <w:noWrap/>
          <w:vAlign w:val="center"/>
        </w:tcPr>
        <w:p w:rsidR="00B61382" w:rsidRDefault="00B6138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A61D7" w:rsidRPr="009A61D7">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61382" w:rsidRDefault="00B61382">
          <w:pPr>
            <w:pStyle w:val="Header"/>
            <w:rPr>
              <w:rFonts w:asciiTheme="majorHAnsi" w:eastAsiaTheme="majorEastAsia" w:hAnsiTheme="majorHAnsi" w:cstheme="majorBidi"/>
              <w:b/>
              <w:bCs/>
            </w:rPr>
          </w:pPr>
        </w:p>
      </w:tc>
    </w:tr>
    <w:tr w:rsidR="00B61382">
      <w:trPr>
        <w:trHeight w:val="150"/>
      </w:trPr>
      <w:tc>
        <w:tcPr>
          <w:tcW w:w="2250" w:type="pct"/>
          <w:tcBorders>
            <w:top w:val="single" w:sz="4" w:space="0" w:color="4F81BD" w:themeColor="accent1"/>
          </w:tcBorders>
        </w:tcPr>
        <w:p w:rsidR="00B61382" w:rsidRDefault="00B61382">
          <w:pPr>
            <w:pStyle w:val="Header"/>
            <w:rPr>
              <w:rFonts w:asciiTheme="majorHAnsi" w:eastAsiaTheme="majorEastAsia" w:hAnsiTheme="majorHAnsi" w:cstheme="majorBidi"/>
              <w:b/>
              <w:bCs/>
            </w:rPr>
          </w:pPr>
        </w:p>
      </w:tc>
      <w:tc>
        <w:tcPr>
          <w:tcW w:w="500" w:type="pct"/>
          <w:vMerge/>
        </w:tcPr>
        <w:p w:rsidR="00B61382" w:rsidRDefault="00B6138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61382" w:rsidRDefault="00B61382">
          <w:pPr>
            <w:pStyle w:val="Header"/>
            <w:rPr>
              <w:rFonts w:asciiTheme="majorHAnsi" w:eastAsiaTheme="majorEastAsia" w:hAnsiTheme="majorHAnsi" w:cstheme="majorBidi"/>
              <w:b/>
              <w:bCs/>
            </w:rPr>
          </w:pPr>
        </w:p>
      </w:tc>
    </w:tr>
  </w:tbl>
  <w:p w:rsidR="00B61382" w:rsidRDefault="00B61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99" w:rsidRDefault="00C66E99" w:rsidP="00B61382">
      <w:r>
        <w:separator/>
      </w:r>
    </w:p>
  </w:footnote>
  <w:footnote w:type="continuationSeparator" w:id="0">
    <w:p w:rsidR="00C66E99" w:rsidRDefault="00C66E99" w:rsidP="00B61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56F8"/>
    <w:multiLevelType w:val="hybridMultilevel"/>
    <w:tmpl w:val="460A5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82"/>
    <w:rsid w:val="000202DC"/>
    <w:rsid w:val="000279E2"/>
    <w:rsid w:val="00370F8D"/>
    <w:rsid w:val="009A61D7"/>
    <w:rsid w:val="00B61382"/>
    <w:rsid w:val="00C27B75"/>
    <w:rsid w:val="00C66E99"/>
    <w:rsid w:val="00D525F7"/>
    <w:rsid w:val="00D6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382"/>
    <w:pPr>
      <w:tabs>
        <w:tab w:val="center" w:pos="4513"/>
        <w:tab w:val="right" w:pos="9026"/>
      </w:tabs>
    </w:pPr>
  </w:style>
  <w:style w:type="character" w:customStyle="1" w:styleId="HeaderChar">
    <w:name w:val="Header Char"/>
    <w:basedOn w:val="DefaultParagraphFont"/>
    <w:link w:val="Header"/>
    <w:uiPriority w:val="99"/>
    <w:rsid w:val="00B6138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61382"/>
    <w:pPr>
      <w:tabs>
        <w:tab w:val="center" w:pos="4513"/>
        <w:tab w:val="right" w:pos="9026"/>
      </w:tabs>
    </w:pPr>
  </w:style>
  <w:style w:type="character" w:customStyle="1" w:styleId="FooterChar">
    <w:name w:val="Footer Char"/>
    <w:basedOn w:val="DefaultParagraphFont"/>
    <w:link w:val="Footer"/>
    <w:uiPriority w:val="99"/>
    <w:rsid w:val="00B61382"/>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B6138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61382"/>
    <w:rPr>
      <w:rFonts w:eastAsiaTheme="minorEastAsia"/>
      <w:lang w:val="en-US" w:eastAsia="ja-JP"/>
    </w:rPr>
  </w:style>
  <w:style w:type="paragraph" w:styleId="BalloonText">
    <w:name w:val="Balloon Text"/>
    <w:basedOn w:val="Normal"/>
    <w:link w:val="BalloonTextChar"/>
    <w:uiPriority w:val="99"/>
    <w:semiHidden/>
    <w:unhideWhenUsed/>
    <w:rsid w:val="009A61D7"/>
    <w:rPr>
      <w:rFonts w:ascii="Tahoma" w:hAnsi="Tahoma" w:cs="Tahoma"/>
      <w:sz w:val="16"/>
      <w:szCs w:val="16"/>
    </w:rPr>
  </w:style>
  <w:style w:type="character" w:customStyle="1" w:styleId="BalloonTextChar">
    <w:name w:val="Balloon Text Char"/>
    <w:basedOn w:val="DefaultParagraphFont"/>
    <w:link w:val="BalloonText"/>
    <w:uiPriority w:val="99"/>
    <w:semiHidden/>
    <w:rsid w:val="009A61D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382"/>
    <w:pPr>
      <w:tabs>
        <w:tab w:val="center" w:pos="4513"/>
        <w:tab w:val="right" w:pos="9026"/>
      </w:tabs>
    </w:pPr>
  </w:style>
  <w:style w:type="character" w:customStyle="1" w:styleId="HeaderChar">
    <w:name w:val="Header Char"/>
    <w:basedOn w:val="DefaultParagraphFont"/>
    <w:link w:val="Header"/>
    <w:uiPriority w:val="99"/>
    <w:rsid w:val="00B6138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61382"/>
    <w:pPr>
      <w:tabs>
        <w:tab w:val="center" w:pos="4513"/>
        <w:tab w:val="right" w:pos="9026"/>
      </w:tabs>
    </w:pPr>
  </w:style>
  <w:style w:type="character" w:customStyle="1" w:styleId="FooterChar">
    <w:name w:val="Footer Char"/>
    <w:basedOn w:val="DefaultParagraphFont"/>
    <w:link w:val="Footer"/>
    <w:uiPriority w:val="99"/>
    <w:rsid w:val="00B61382"/>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B6138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61382"/>
    <w:rPr>
      <w:rFonts w:eastAsiaTheme="minorEastAsia"/>
      <w:lang w:val="en-US" w:eastAsia="ja-JP"/>
    </w:rPr>
  </w:style>
  <w:style w:type="paragraph" w:styleId="BalloonText">
    <w:name w:val="Balloon Text"/>
    <w:basedOn w:val="Normal"/>
    <w:link w:val="BalloonTextChar"/>
    <w:uiPriority w:val="99"/>
    <w:semiHidden/>
    <w:unhideWhenUsed/>
    <w:rsid w:val="009A61D7"/>
    <w:rPr>
      <w:rFonts w:ascii="Tahoma" w:hAnsi="Tahoma" w:cs="Tahoma"/>
      <w:sz w:val="16"/>
      <w:szCs w:val="16"/>
    </w:rPr>
  </w:style>
  <w:style w:type="character" w:customStyle="1" w:styleId="BalloonTextChar">
    <w:name w:val="Balloon Text Char"/>
    <w:basedOn w:val="DefaultParagraphFont"/>
    <w:link w:val="BalloonText"/>
    <w:uiPriority w:val="99"/>
    <w:semiHidden/>
    <w:rsid w:val="009A61D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4</cp:revision>
  <cp:lastPrinted>2015-11-14T22:51:00Z</cp:lastPrinted>
  <dcterms:created xsi:type="dcterms:W3CDTF">2015-08-09T20:49:00Z</dcterms:created>
  <dcterms:modified xsi:type="dcterms:W3CDTF">2015-11-14T22:51:00Z</dcterms:modified>
</cp:coreProperties>
</file>