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DFA34" w14:textId="77777777" w:rsidR="00DD1D97" w:rsidRPr="00875340" w:rsidRDefault="00DD1D97" w:rsidP="00DD1D97">
      <w:pPr>
        <w:shd w:val="clear" w:color="auto" w:fill="D9E2F3" w:themeFill="accent1" w:themeFillTint="33"/>
        <w:jc w:val="center"/>
        <w:rPr>
          <w:rFonts w:ascii="Comic Sans MS" w:hAnsi="Comic Sans MS"/>
          <w:b/>
          <w:sz w:val="44"/>
          <w:szCs w:val="44"/>
        </w:rPr>
      </w:pPr>
      <w:bookmarkStart w:id="0" w:name="_Hlk14852755"/>
      <w:bookmarkStart w:id="1" w:name="_Hlk19175800"/>
      <w:r>
        <w:rPr>
          <w:rFonts w:ascii="Comic Sans MS" w:hAnsi="Comic Sans MS"/>
          <w:b/>
          <w:sz w:val="44"/>
          <w:szCs w:val="44"/>
          <w:shd w:val="clear" w:color="auto" w:fill="E0E0E0"/>
        </w:rPr>
        <w:t>Easton Parish Council</w:t>
      </w:r>
    </w:p>
    <w:p w14:paraId="46145191" w14:textId="77777777" w:rsidR="00DD1D97" w:rsidRDefault="00DD1D97" w:rsidP="00DD1D97">
      <w:pPr>
        <w:jc w:val="center"/>
        <w:rPr>
          <w:rFonts w:ascii="Arial" w:hAnsi="Arial" w:cs="Arial"/>
          <w:b/>
          <w:sz w:val="40"/>
          <w:szCs w:val="40"/>
        </w:rPr>
      </w:pPr>
    </w:p>
    <w:p w14:paraId="1489F5C1" w14:textId="77777777" w:rsidR="00DD1D97" w:rsidRPr="00B3087A" w:rsidRDefault="00DD1D97" w:rsidP="00DD1D97">
      <w:pPr>
        <w:jc w:val="center"/>
        <w:rPr>
          <w:rFonts w:ascii="Arial" w:hAnsi="Arial" w:cs="Arial"/>
          <w:b/>
          <w:sz w:val="40"/>
          <w:szCs w:val="40"/>
        </w:rPr>
      </w:pPr>
      <w:r>
        <w:rPr>
          <w:rFonts w:ascii="Arial" w:hAnsi="Arial" w:cs="Arial"/>
          <w:b/>
          <w:sz w:val="40"/>
          <w:szCs w:val="40"/>
        </w:rPr>
        <w:t xml:space="preserve">ORDINARY </w:t>
      </w:r>
      <w:r w:rsidRPr="00B3087A">
        <w:rPr>
          <w:rFonts w:ascii="Arial" w:hAnsi="Arial" w:cs="Arial"/>
          <w:b/>
          <w:sz w:val="40"/>
          <w:szCs w:val="40"/>
        </w:rPr>
        <w:t>PARISH COUNCIL MEETING</w:t>
      </w:r>
    </w:p>
    <w:p w14:paraId="0BA5AAEF" w14:textId="378A7FDB" w:rsidR="00DD1D97" w:rsidRPr="00D24CD9" w:rsidRDefault="00DD1D97" w:rsidP="00DD1D97">
      <w:pPr>
        <w:jc w:val="center"/>
        <w:rPr>
          <w:rFonts w:ascii="Arial" w:hAnsi="Arial" w:cs="Arial"/>
          <w:b/>
          <w:sz w:val="32"/>
          <w:szCs w:val="32"/>
        </w:rPr>
      </w:pPr>
      <w:r w:rsidRPr="00D24CD9">
        <w:rPr>
          <w:rFonts w:ascii="Arial" w:hAnsi="Arial" w:cs="Arial"/>
          <w:b/>
          <w:sz w:val="32"/>
          <w:szCs w:val="32"/>
        </w:rPr>
        <w:t xml:space="preserve">MONDAY  </w:t>
      </w:r>
      <w:r w:rsidR="002F064E">
        <w:rPr>
          <w:rFonts w:ascii="Arial" w:hAnsi="Arial" w:cs="Arial"/>
          <w:b/>
          <w:sz w:val="32"/>
          <w:szCs w:val="32"/>
        </w:rPr>
        <w:t>7th</w:t>
      </w:r>
      <w:r w:rsidR="001E12CB">
        <w:rPr>
          <w:rFonts w:ascii="Arial" w:hAnsi="Arial" w:cs="Arial"/>
          <w:b/>
          <w:sz w:val="32"/>
          <w:szCs w:val="32"/>
        </w:rPr>
        <w:t xml:space="preserve"> </w:t>
      </w:r>
      <w:r w:rsidR="002F064E">
        <w:rPr>
          <w:rFonts w:ascii="Arial" w:hAnsi="Arial" w:cs="Arial"/>
          <w:b/>
          <w:sz w:val="32"/>
          <w:szCs w:val="32"/>
        </w:rPr>
        <w:t xml:space="preserve">December </w:t>
      </w:r>
      <w:r w:rsidR="00D610BB">
        <w:rPr>
          <w:rFonts w:ascii="Arial" w:hAnsi="Arial" w:cs="Arial"/>
          <w:b/>
          <w:sz w:val="32"/>
          <w:szCs w:val="32"/>
        </w:rPr>
        <w:t>2020</w:t>
      </w:r>
      <w:r w:rsidRPr="00D24CD9">
        <w:rPr>
          <w:rFonts w:ascii="Arial" w:hAnsi="Arial" w:cs="Arial"/>
          <w:b/>
          <w:sz w:val="32"/>
          <w:szCs w:val="32"/>
        </w:rPr>
        <w:t xml:space="preserve"> – </w:t>
      </w:r>
      <w:r w:rsidR="004A4194">
        <w:rPr>
          <w:rFonts w:ascii="Arial" w:hAnsi="Arial" w:cs="Arial"/>
          <w:b/>
          <w:sz w:val="32"/>
          <w:szCs w:val="32"/>
        </w:rPr>
        <w:t>8.0</w:t>
      </w:r>
      <w:r w:rsidR="00855153">
        <w:rPr>
          <w:rFonts w:ascii="Arial" w:hAnsi="Arial" w:cs="Arial"/>
          <w:b/>
          <w:sz w:val="32"/>
          <w:szCs w:val="32"/>
        </w:rPr>
        <w:t>0</w:t>
      </w:r>
      <w:r w:rsidRPr="00D24CD9">
        <w:rPr>
          <w:rFonts w:ascii="Arial" w:hAnsi="Arial" w:cs="Arial"/>
          <w:b/>
          <w:sz w:val="32"/>
          <w:szCs w:val="32"/>
        </w:rPr>
        <w:t>PM</w:t>
      </w:r>
    </w:p>
    <w:p w14:paraId="6D9B40AE" w14:textId="08FDF79D" w:rsidR="00DD1D97" w:rsidRPr="00760C6C" w:rsidRDefault="001D6C75" w:rsidP="00DD1D97">
      <w:pPr>
        <w:jc w:val="center"/>
        <w:rPr>
          <w:rFonts w:ascii="Arial" w:hAnsi="Arial" w:cs="Arial"/>
          <w:b/>
          <w:sz w:val="28"/>
          <w:szCs w:val="28"/>
        </w:rPr>
      </w:pPr>
      <w:r>
        <w:rPr>
          <w:rFonts w:ascii="Arial" w:hAnsi="Arial" w:cs="Arial"/>
          <w:b/>
          <w:sz w:val="28"/>
          <w:szCs w:val="28"/>
        </w:rPr>
        <w:t xml:space="preserve">Virtual zoom meeting </w:t>
      </w:r>
    </w:p>
    <w:p w14:paraId="0912AC56" w14:textId="77777777" w:rsidR="00DD1D97" w:rsidRPr="00DD1D97" w:rsidRDefault="00DD1D97" w:rsidP="00DD1D97">
      <w:pPr>
        <w:jc w:val="center"/>
        <w:rPr>
          <w:rFonts w:ascii="Arial" w:hAnsi="Arial" w:cs="Arial"/>
          <w:b/>
          <w:sz w:val="28"/>
          <w:szCs w:val="28"/>
        </w:rPr>
      </w:pPr>
    </w:p>
    <w:p w14:paraId="2D77929C" w14:textId="1C371AFA" w:rsidR="00DD1D97" w:rsidRDefault="00DD1D97" w:rsidP="00DD1D97">
      <w:pPr>
        <w:jc w:val="center"/>
        <w:rPr>
          <w:rFonts w:ascii="Arial" w:hAnsi="Arial" w:cs="Arial"/>
          <w:b/>
          <w:sz w:val="44"/>
          <w:szCs w:val="44"/>
        </w:rPr>
      </w:pPr>
      <w:r w:rsidRPr="006C72F9">
        <w:rPr>
          <w:rFonts w:ascii="Arial" w:hAnsi="Arial" w:cs="Arial"/>
          <w:b/>
          <w:sz w:val="44"/>
          <w:szCs w:val="44"/>
        </w:rPr>
        <w:t>AGENDA</w:t>
      </w:r>
    </w:p>
    <w:p w14:paraId="303F0220" w14:textId="0FF0C73F" w:rsidR="00241514" w:rsidRDefault="00DD1D97" w:rsidP="008226AB">
      <w:pPr>
        <w:tabs>
          <w:tab w:val="left" w:pos="1185"/>
        </w:tabs>
        <w:jc w:val="center"/>
        <w:rPr>
          <w:rFonts w:ascii="Arial" w:hAnsi="Arial" w:cs="Arial"/>
          <w:b/>
          <w:sz w:val="26"/>
          <w:szCs w:val="26"/>
        </w:rPr>
      </w:pPr>
      <w:r>
        <w:rPr>
          <w:rFonts w:ascii="Arial" w:hAnsi="Arial" w:cs="Arial"/>
          <w:b/>
          <w:sz w:val="26"/>
          <w:szCs w:val="26"/>
        </w:rPr>
        <w:t>Councillors are summoned to attend. Public and Press are invited</w:t>
      </w:r>
      <w:r w:rsidR="0021715B">
        <w:rPr>
          <w:rFonts w:ascii="Arial" w:hAnsi="Arial" w:cs="Arial"/>
          <w:b/>
          <w:sz w:val="26"/>
          <w:szCs w:val="26"/>
        </w:rPr>
        <w:t xml:space="preserve">.  If you would like to attend, please contact </w:t>
      </w:r>
      <w:r w:rsidR="00241514">
        <w:rPr>
          <w:rFonts w:ascii="Arial" w:hAnsi="Arial" w:cs="Arial"/>
          <w:b/>
          <w:sz w:val="26"/>
          <w:szCs w:val="26"/>
        </w:rPr>
        <w:t>the Parish Clerk for a meeting invitation</w:t>
      </w:r>
      <w:r w:rsidR="00404B8D">
        <w:rPr>
          <w:rFonts w:ascii="Arial" w:hAnsi="Arial" w:cs="Arial"/>
          <w:b/>
          <w:sz w:val="26"/>
          <w:szCs w:val="26"/>
        </w:rPr>
        <w:t xml:space="preserve">, only those that have notified the Clerk directly will be able to access the meeting - </w:t>
      </w:r>
      <w:hyperlink r:id="rId6" w:history="1">
        <w:r w:rsidR="00241514" w:rsidRPr="00402EA2">
          <w:rPr>
            <w:rStyle w:val="Hyperlink"/>
            <w:rFonts w:ascii="Arial" w:hAnsi="Arial" w:cs="Arial"/>
            <w:b/>
            <w:sz w:val="26"/>
            <w:szCs w:val="26"/>
          </w:rPr>
          <w:t>parishclerk@eastonpc.org.uk</w:t>
        </w:r>
      </w:hyperlink>
    </w:p>
    <w:p w14:paraId="3AABDFA6" w14:textId="77777777" w:rsidR="00DD1D97" w:rsidRDefault="00DD1D97" w:rsidP="00DD1D97">
      <w:pPr>
        <w:jc w:val="center"/>
        <w:rPr>
          <w:rFonts w:ascii="Arial" w:hAnsi="Arial" w:cs="Arial"/>
          <w:b/>
          <w:sz w:val="26"/>
          <w:szCs w:val="26"/>
        </w:rPr>
      </w:pPr>
    </w:p>
    <w:p w14:paraId="6EAFB666" w14:textId="77777777" w:rsidR="00DD1D97" w:rsidRDefault="00DD1D97" w:rsidP="00DD1D97">
      <w:pPr>
        <w:jc w:val="center"/>
        <w:rPr>
          <w:rFonts w:ascii="Arial" w:hAnsi="Arial" w:cs="Arial"/>
          <w:b/>
          <w:sz w:val="26"/>
          <w:szCs w:val="26"/>
        </w:rPr>
      </w:pPr>
      <w:r>
        <w:rPr>
          <w:rFonts w:ascii="Arial" w:hAnsi="Arial" w:cs="Arial"/>
          <w:b/>
          <w:sz w:val="26"/>
          <w:szCs w:val="26"/>
        </w:rPr>
        <w:t>WELCOME</w:t>
      </w:r>
    </w:p>
    <w:p w14:paraId="65F551C0" w14:textId="77777777" w:rsidR="00DD1D97" w:rsidRPr="00057674" w:rsidRDefault="00DD1D97" w:rsidP="00DD1D97">
      <w:pPr>
        <w:rPr>
          <w:rFonts w:ascii="Arial" w:hAnsi="Arial" w:cs="Arial"/>
          <w:b/>
        </w:rPr>
      </w:pPr>
      <w:r w:rsidRPr="00057674">
        <w:rPr>
          <w:rFonts w:ascii="Arial" w:hAnsi="Arial" w:cs="Arial"/>
          <w:b/>
        </w:rPr>
        <w:t xml:space="preserve">REPORTS FROM DISTRICT, COUNTY COUNCILLORS, &amp; QUESTION TIME FOR MEMBERS OF PUBLIC–Duration time maximum </w:t>
      </w:r>
      <w:r>
        <w:rPr>
          <w:rFonts w:ascii="Arial" w:hAnsi="Arial" w:cs="Arial"/>
          <w:b/>
        </w:rPr>
        <w:t>1</w:t>
      </w:r>
      <w:r w:rsidRPr="00057674">
        <w:rPr>
          <w:rFonts w:ascii="Arial" w:hAnsi="Arial" w:cs="Arial"/>
          <w:b/>
        </w:rPr>
        <w:t xml:space="preserve">0 minutes - </w:t>
      </w:r>
      <w:r>
        <w:rPr>
          <w:rFonts w:ascii="Arial" w:hAnsi="Arial" w:cs="Arial"/>
          <w:b/>
        </w:rPr>
        <w:t>2</w:t>
      </w:r>
      <w:r w:rsidRPr="00057674">
        <w:rPr>
          <w:rFonts w:ascii="Arial" w:hAnsi="Arial" w:cs="Arial"/>
          <w:b/>
        </w:rPr>
        <w:t xml:space="preserve"> minutes per person.</w:t>
      </w:r>
    </w:p>
    <w:p w14:paraId="0D7BE5B3" w14:textId="77777777" w:rsidR="00DD1D97" w:rsidRPr="00D662A2" w:rsidRDefault="00DD1D97" w:rsidP="00DD1D97">
      <w:pPr>
        <w:rPr>
          <w:rFonts w:ascii="Arial" w:hAnsi="Arial" w:cs="Arial"/>
          <w:bCs/>
          <w:sz w:val="26"/>
          <w:szCs w:val="26"/>
        </w:rPr>
      </w:pPr>
    </w:p>
    <w:p w14:paraId="6527B6AD" w14:textId="5E71D81D" w:rsidR="00DD1D97" w:rsidRDefault="00DD1D97" w:rsidP="00800DAB">
      <w:pPr>
        <w:jc w:val="center"/>
        <w:rPr>
          <w:rFonts w:ascii="Arial" w:hAnsi="Arial" w:cs="Arial"/>
          <w:b/>
          <w:sz w:val="26"/>
          <w:szCs w:val="26"/>
        </w:rPr>
      </w:pPr>
      <w:r w:rsidRPr="00F22EAF">
        <w:rPr>
          <w:rFonts w:ascii="Arial" w:hAnsi="Arial" w:cs="Arial"/>
          <w:b/>
          <w:sz w:val="26"/>
          <w:szCs w:val="26"/>
        </w:rPr>
        <w:t>MEETING TO OPEN</w:t>
      </w:r>
    </w:p>
    <w:p w14:paraId="507CB53D" w14:textId="77777777" w:rsidR="006170EF" w:rsidRDefault="006170EF" w:rsidP="00800DAB">
      <w:pPr>
        <w:jc w:val="center"/>
        <w:rPr>
          <w:rFonts w:ascii="Arial" w:hAnsi="Arial" w:cs="Arial"/>
          <w:b/>
          <w:sz w:val="26"/>
          <w:szCs w:val="26"/>
        </w:rPr>
      </w:pPr>
    </w:p>
    <w:tbl>
      <w:tblPr>
        <w:tblStyle w:val="TableGrid"/>
        <w:tblW w:w="1066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9756"/>
      </w:tblGrid>
      <w:tr w:rsidR="00800DAB" w:rsidRPr="00DB0836" w14:paraId="4B3E6F3E" w14:textId="77777777" w:rsidTr="00DB0836">
        <w:tc>
          <w:tcPr>
            <w:tcW w:w="893" w:type="dxa"/>
          </w:tcPr>
          <w:p w14:paraId="552DE624" w14:textId="3E5F7DC0" w:rsidR="006170EF" w:rsidRPr="00DB0836" w:rsidRDefault="006170EF" w:rsidP="00800DAB">
            <w:pPr>
              <w:ind w:left="360"/>
              <w:jc w:val="center"/>
              <w:rPr>
                <w:rFonts w:ascii="Arial" w:hAnsi="Arial" w:cs="Arial"/>
                <w:b/>
              </w:rPr>
            </w:pPr>
            <w:r w:rsidRPr="00DB0836">
              <w:rPr>
                <w:rFonts w:ascii="Arial" w:hAnsi="Arial" w:cs="Arial"/>
                <w:b/>
              </w:rPr>
              <w:t>1</w:t>
            </w:r>
          </w:p>
        </w:tc>
        <w:tc>
          <w:tcPr>
            <w:tcW w:w="9773" w:type="dxa"/>
          </w:tcPr>
          <w:p w14:paraId="4B52483A" w14:textId="77777777" w:rsidR="006170EF" w:rsidRPr="00DB0836" w:rsidRDefault="006170EF" w:rsidP="00800DAB">
            <w:pPr>
              <w:rPr>
                <w:rFonts w:ascii="Arial" w:hAnsi="Arial" w:cs="Arial"/>
                <w:b/>
              </w:rPr>
            </w:pPr>
            <w:r w:rsidRPr="00DB0836">
              <w:rPr>
                <w:rFonts w:ascii="Arial" w:hAnsi="Arial" w:cs="Arial"/>
                <w:b/>
              </w:rPr>
              <w:t xml:space="preserve">PRESENT &amp; APOLOGIES </w:t>
            </w:r>
          </w:p>
          <w:p w14:paraId="5CE2C6D9" w14:textId="314BFDBF" w:rsidR="006170EF" w:rsidRPr="00DB0836" w:rsidRDefault="006170EF" w:rsidP="00800DAB">
            <w:pPr>
              <w:rPr>
                <w:rFonts w:ascii="Arial" w:hAnsi="Arial" w:cs="Arial"/>
                <w:b/>
              </w:rPr>
            </w:pPr>
          </w:p>
        </w:tc>
      </w:tr>
      <w:tr w:rsidR="00800DAB" w:rsidRPr="00DB0836" w14:paraId="0B6F2B1F" w14:textId="77777777" w:rsidTr="00BC2052">
        <w:tc>
          <w:tcPr>
            <w:tcW w:w="893" w:type="dxa"/>
          </w:tcPr>
          <w:p w14:paraId="353E73C5" w14:textId="094AD264" w:rsidR="006170EF" w:rsidRPr="00DB0836" w:rsidRDefault="00370360" w:rsidP="00800DAB">
            <w:pPr>
              <w:ind w:left="-165"/>
              <w:jc w:val="center"/>
              <w:rPr>
                <w:rFonts w:ascii="Arial" w:hAnsi="Arial" w:cs="Arial"/>
                <w:b/>
              </w:rPr>
            </w:pPr>
            <w:r w:rsidRPr="00DB0836">
              <w:rPr>
                <w:rFonts w:ascii="Arial" w:hAnsi="Arial" w:cs="Arial"/>
                <w:b/>
              </w:rPr>
              <w:t xml:space="preserve">        2</w:t>
            </w:r>
          </w:p>
        </w:tc>
        <w:tc>
          <w:tcPr>
            <w:tcW w:w="9773" w:type="dxa"/>
          </w:tcPr>
          <w:p w14:paraId="6975AE71" w14:textId="77777777" w:rsidR="006170EF" w:rsidRPr="00DB0836" w:rsidRDefault="006170EF" w:rsidP="00800DAB">
            <w:pPr>
              <w:rPr>
                <w:rFonts w:ascii="Arial" w:hAnsi="Arial" w:cs="Arial"/>
                <w:b/>
              </w:rPr>
            </w:pPr>
            <w:r w:rsidRPr="00DB0836">
              <w:rPr>
                <w:rFonts w:ascii="Arial" w:hAnsi="Arial" w:cs="Arial"/>
                <w:b/>
              </w:rPr>
              <w:t>DECLARATIONS OF INTERESTS</w:t>
            </w:r>
          </w:p>
          <w:p w14:paraId="37EC19AB" w14:textId="77777777" w:rsidR="006170EF" w:rsidRPr="00DB0836" w:rsidRDefault="006170EF" w:rsidP="00800DAB">
            <w:pPr>
              <w:jc w:val="center"/>
              <w:rPr>
                <w:rFonts w:ascii="Arial" w:hAnsi="Arial" w:cs="Arial"/>
                <w:b/>
              </w:rPr>
            </w:pPr>
          </w:p>
        </w:tc>
      </w:tr>
      <w:tr w:rsidR="006170EF" w:rsidRPr="00DB0836" w14:paraId="0105850C" w14:textId="77777777" w:rsidTr="00DB0836">
        <w:tc>
          <w:tcPr>
            <w:tcW w:w="893" w:type="dxa"/>
          </w:tcPr>
          <w:p w14:paraId="50BBFADD" w14:textId="0E4E823E" w:rsidR="006170EF" w:rsidRPr="00DB0836" w:rsidRDefault="006170EF" w:rsidP="00800DAB">
            <w:pPr>
              <w:ind w:left="360"/>
              <w:jc w:val="center"/>
              <w:rPr>
                <w:rFonts w:ascii="Arial" w:hAnsi="Arial" w:cs="Arial"/>
                <w:b/>
              </w:rPr>
            </w:pPr>
            <w:r w:rsidRPr="00DB0836">
              <w:rPr>
                <w:rFonts w:ascii="Arial" w:hAnsi="Arial" w:cs="Arial"/>
                <w:b/>
              </w:rPr>
              <w:t>3</w:t>
            </w:r>
          </w:p>
        </w:tc>
        <w:tc>
          <w:tcPr>
            <w:tcW w:w="9773" w:type="dxa"/>
          </w:tcPr>
          <w:p w14:paraId="32DCC764" w14:textId="77777777" w:rsidR="006170EF" w:rsidRPr="00DB0836" w:rsidRDefault="006170EF" w:rsidP="00800DAB">
            <w:pPr>
              <w:rPr>
                <w:rFonts w:ascii="Arial" w:hAnsi="Arial" w:cs="Arial"/>
                <w:b/>
              </w:rPr>
            </w:pPr>
            <w:r w:rsidRPr="00DB0836">
              <w:rPr>
                <w:rFonts w:ascii="Arial" w:hAnsi="Arial" w:cs="Arial"/>
                <w:b/>
              </w:rPr>
              <w:t>CONSIDERATION OF ANY DISPENSATION REQUESTS</w:t>
            </w:r>
          </w:p>
          <w:p w14:paraId="5693D955" w14:textId="77777777" w:rsidR="006170EF" w:rsidRPr="002F064E" w:rsidRDefault="006170EF" w:rsidP="002F064E">
            <w:pPr>
              <w:rPr>
                <w:rFonts w:ascii="Arial" w:hAnsi="Arial" w:cs="Arial"/>
                <w:b/>
              </w:rPr>
            </w:pPr>
          </w:p>
        </w:tc>
      </w:tr>
      <w:tr w:rsidR="006170EF" w14:paraId="62C49E96" w14:textId="77777777" w:rsidTr="00BC2052">
        <w:trPr>
          <w:trHeight w:val="347"/>
        </w:trPr>
        <w:tc>
          <w:tcPr>
            <w:tcW w:w="893" w:type="dxa"/>
          </w:tcPr>
          <w:p w14:paraId="5BC70E73" w14:textId="4E1E86B4" w:rsidR="006170EF" w:rsidRPr="00DB0836" w:rsidRDefault="002F064E" w:rsidP="002E22EA">
            <w:pPr>
              <w:ind w:left="360" w:right="-955"/>
              <w:rPr>
                <w:rFonts w:ascii="Arial" w:hAnsi="Arial" w:cs="Arial"/>
                <w:b/>
              </w:rPr>
            </w:pPr>
            <w:r>
              <w:rPr>
                <w:rFonts w:ascii="Arial" w:hAnsi="Arial" w:cs="Arial"/>
                <w:b/>
              </w:rPr>
              <w:t xml:space="preserve"> 4</w:t>
            </w:r>
            <w:r w:rsidR="002E22EA" w:rsidRPr="00DB0836">
              <w:rPr>
                <w:rFonts w:ascii="Arial" w:hAnsi="Arial" w:cs="Arial"/>
                <w:b/>
              </w:rPr>
              <w:t xml:space="preserve"> </w:t>
            </w:r>
          </w:p>
        </w:tc>
        <w:tc>
          <w:tcPr>
            <w:tcW w:w="9773" w:type="dxa"/>
          </w:tcPr>
          <w:p w14:paraId="2CAC5D69" w14:textId="762DFAC8" w:rsidR="006170EF" w:rsidRPr="00DB0836" w:rsidRDefault="006170EF" w:rsidP="00800DAB">
            <w:pPr>
              <w:rPr>
                <w:rFonts w:ascii="Arial" w:hAnsi="Arial" w:cs="Arial"/>
                <w:b/>
              </w:rPr>
            </w:pPr>
            <w:r w:rsidRPr="00DB0836">
              <w:rPr>
                <w:rFonts w:ascii="Arial" w:hAnsi="Arial" w:cs="Arial"/>
                <w:b/>
              </w:rPr>
              <w:t>PLANNING</w:t>
            </w:r>
          </w:p>
          <w:p w14:paraId="5CFAB3DB" w14:textId="71993A14" w:rsidR="00860309" w:rsidRPr="00DB0836" w:rsidRDefault="00860309" w:rsidP="00800DAB">
            <w:pPr>
              <w:rPr>
                <w:rFonts w:ascii="Arial" w:hAnsi="Arial" w:cs="Arial"/>
                <w:bCs/>
              </w:rPr>
            </w:pPr>
            <w:r w:rsidRPr="00DB0836">
              <w:rPr>
                <w:rFonts w:ascii="Arial" w:hAnsi="Arial" w:cs="Arial"/>
                <w:bCs/>
              </w:rPr>
              <w:t xml:space="preserve">To discuss the following planning </w:t>
            </w:r>
            <w:proofErr w:type="gramStart"/>
            <w:r w:rsidRPr="00DB0836">
              <w:rPr>
                <w:rFonts w:ascii="Arial" w:hAnsi="Arial" w:cs="Arial"/>
                <w:bCs/>
              </w:rPr>
              <w:t>application</w:t>
            </w:r>
            <w:r w:rsidR="0040557A">
              <w:rPr>
                <w:rFonts w:ascii="Arial" w:hAnsi="Arial" w:cs="Arial"/>
                <w:bCs/>
              </w:rPr>
              <w:t>s</w:t>
            </w:r>
            <w:r w:rsidRPr="00DB0836">
              <w:rPr>
                <w:rFonts w:ascii="Arial" w:hAnsi="Arial" w:cs="Arial"/>
                <w:bCs/>
              </w:rPr>
              <w:t>:-</w:t>
            </w:r>
            <w:proofErr w:type="gramEnd"/>
          </w:p>
          <w:p w14:paraId="7E822B50" w14:textId="6B3C962A" w:rsidR="00A11C4F" w:rsidRPr="00DB0836" w:rsidRDefault="00A11C4F" w:rsidP="00DB0836"/>
        </w:tc>
      </w:tr>
      <w:tr w:rsidR="00DB0836" w14:paraId="68B7B844" w14:textId="77777777" w:rsidTr="00BC2052">
        <w:trPr>
          <w:trHeight w:val="347"/>
        </w:trPr>
        <w:tc>
          <w:tcPr>
            <w:tcW w:w="893" w:type="dxa"/>
          </w:tcPr>
          <w:p w14:paraId="60955867" w14:textId="1EDCE9A6" w:rsidR="00DB0836" w:rsidRPr="00DB0836" w:rsidRDefault="0040557A" w:rsidP="002E22EA">
            <w:pPr>
              <w:ind w:left="360" w:right="-955"/>
              <w:rPr>
                <w:rFonts w:ascii="Arial" w:hAnsi="Arial" w:cs="Arial"/>
                <w:b/>
              </w:rPr>
            </w:pPr>
            <w:r>
              <w:rPr>
                <w:rFonts w:ascii="Arial" w:hAnsi="Arial" w:cs="Arial"/>
                <w:b/>
              </w:rPr>
              <w:t>4.1</w:t>
            </w:r>
          </w:p>
        </w:tc>
        <w:tc>
          <w:tcPr>
            <w:tcW w:w="9773" w:type="dxa"/>
          </w:tcPr>
          <w:p w14:paraId="20026966" w14:textId="77777777" w:rsidR="002F064E" w:rsidRPr="0040557A" w:rsidRDefault="002F064E" w:rsidP="002F064E">
            <w:pPr>
              <w:rPr>
                <w:rFonts w:ascii="Arial" w:hAnsi="Arial" w:cs="Arial"/>
                <w:b/>
                <w:bCs/>
                <w:color w:val="000000" w:themeColor="text1"/>
                <w:sz w:val="23"/>
                <w:szCs w:val="23"/>
                <w:shd w:val="clear" w:color="auto" w:fill="FFFFFF"/>
              </w:rPr>
            </w:pPr>
            <w:r w:rsidRPr="0040557A">
              <w:rPr>
                <w:rFonts w:ascii="Arial" w:hAnsi="Arial" w:cs="Arial"/>
                <w:b/>
                <w:bCs/>
                <w:color w:val="000000" w:themeColor="text1"/>
                <w:sz w:val="23"/>
                <w:szCs w:val="23"/>
                <w:shd w:val="clear" w:color="auto" w:fill="FFFFFF"/>
              </w:rPr>
              <w:t>Home Farm Wickham Market Road Easton Suffolk IP13 0E</w:t>
            </w:r>
          </w:p>
          <w:p w14:paraId="5D3123A9" w14:textId="77777777" w:rsidR="002F064E" w:rsidRPr="0040557A" w:rsidRDefault="002F064E" w:rsidP="002F064E">
            <w:pPr>
              <w:rPr>
                <w:rFonts w:ascii="Arial" w:hAnsi="Arial" w:cs="Arial"/>
                <w:b/>
                <w:bCs/>
                <w:color w:val="000000" w:themeColor="text1"/>
                <w:sz w:val="23"/>
                <w:szCs w:val="23"/>
                <w:shd w:val="clear" w:color="auto" w:fill="FFFFFF"/>
              </w:rPr>
            </w:pPr>
          </w:p>
          <w:p w14:paraId="1D01F1F8" w14:textId="517E518C" w:rsidR="002F064E" w:rsidRDefault="002F064E" w:rsidP="002F064E">
            <w:pPr>
              <w:rPr>
                <w:rFonts w:ascii="Calibri" w:hAnsi="Calibri" w:cs="Calibri"/>
                <w:color w:val="000000" w:themeColor="text1"/>
              </w:rPr>
            </w:pPr>
            <w:r w:rsidRPr="002F064E">
              <w:rPr>
                <w:rFonts w:ascii="Calibri" w:hAnsi="Calibri" w:cs="Calibri"/>
                <w:color w:val="000000" w:themeColor="text1"/>
              </w:rPr>
              <w:t>Amendments have been made to the above planning application. The description has been amended from:</w:t>
            </w:r>
            <w:r w:rsidRPr="002F064E">
              <w:rPr>
                <w:rFonts w:ascii="Calibri" w:hAnsi="Calibri" w:cs="Calibri"/>
                <w:color w:val="000000" w:themeColor="text1"/>
              </w:rPr>
              <w:br/>
              <w:t xml:space="preserve">"Variation of Condition Nos. 2, 3, 4, 6, 7, 8 and 15 of DC/18/1506/FUL and DC/19/4766/VOC and DC/20/1285/FUL - Conversion of existing agricultural Barn (plot 7) to two residential units (amendment from 1 unit previously approved under approval 18/1506 and amended under approval 19/4766) &amp; including raising the roof pitch to the garage of Plot 1 &amp; 2." </w:t>
            </w:r>
            <w:r>
              <w:rPr>
                <w:rFonts w:ascii="Calibri" w:hAnsi="Calibri" w:cs="Calibri"/>
                <w:color w:val="000000" w:themeColor="text1"/>
              </w:rPr>
              <w:br/>
              <w:t>T</w:t>
            </w:r>
            <w:r w:rsidRPr="002F064E">
              <w:rPr>
                <w:rFonts w:ascii="Calibri" w:hAnsi="Calibri" w:cs="Calibri"/>
                <w:color w:val="000000" w:themeColor="text1"/>
              </w:rPr>
              <w:t>o:</w:t>
            </w:r>
            <w:r w:rsidRPr="002F064E">
              <w:rPr>
                <w:rFonts w:ascii="Calibri" w:hAnsi="Calibri" w:cs="Calibri"/>
                <w:color w:val="000000" w:themeColor="text1"/>
              </w:rPr>
              <w:br/>
              <w:t xml:space="preserve">"Variation of Condition Nos. 2, 3, 4, 6, 7, 8 and 15 of DC/19/4766/VOC - Conversion of 5no. agricultural buildings to form 7no. residential dwellings, including change of use of land, new car ports, landscaping and driveways" and receipt of revised plan 322-Rev F. </w:t>
            </w:r>
          </w:p>
          <w:p w14:paraId="760B393B" w14:textId="77777777" w:rsidR="002F064E" w:rsidRPr="002F064E" w:rsidRDefault="002F064E" w:rsidP="002F064E">
            <w:pPr>
              <w:rPr>
                <w:color w:val="000000" w:themeColor="text1"/>
              </w:rPr>
            </w:pPr>
          </w:p>
          <w:p w14:paraId="601B5007" w14:textId="77777777" w:rsidR="00DB0836" w:rsidRDefault="003341A6" w:rsidP="002F064E">
            <w:pPr>
              <w:rPr>
                <w:color w:val="000000" w:themeColor="text1"/>
              </w:rPr>
            </w:pPr>
            <w:hyperlink r:id="rId7" w:history="1">
              <w:r w:rsidR="002F064E" w:rsidRPr="002F064E">
                <w:rPr>
                  <w:rStyle w:val="Hyperlink"/>
                  <w:color w:val="000000" w:themeColor="text1"/>
                </w:rPr>
                <w:t>https://publicaccess.eastsuffolk.gov.uk/online-applications/applicationDetails.do?activeTab=externalDocuments&amp;keyVal=QHBQWRQXMLN00</w:t>
              </w:r>
            </w:hyperlink>
          </w:p>
          <w:p w14:paraId="5C6D508A" w14:textId="0595D50F" w:rsidR="002F064E" w:rsidRPr="002F064E" w:rsidRDefault="002F064E" w:rsidP="002F064E">
            <w:pPr>
              <w:rPr>
                <w:color w:val="000000" w:themeColor="text1"/>
              </w:rPr>
            </w:pPr>
          </w:p>
        </w:tc>
      </w:tr>
      <w:tr w:rsidR="0040557A" w14:paraId="3C631DF0" w14:textId="77777777" w:rsidTr="00BC2052">
        <w:trPr>
          <w:trHeight w:val="347"/>
        </w:trPr>
        <w:tc>
          <w:tcPr>
            <w:tcW w:w="893" w:type="dxa"/>
          </w:tcPr>
          <w:p w14:paraId="4359D0C9" w14:textId="1E375ECB" w:rsidR="0040557A" w:rsidRPr="00DB0836" w:rsidRDefault="0040557A" w:rsidP="002E22EA">
            <w:pPr>
              <w:ind w:left="360" w:right="-955"/>
              <w:rPr>
                <w:rFonts w:ascii="Arial" w:hAnsi="Arial" w:cs="Arial"/>
                <w:b/>
              </w:rPr>
            </w:pPr>
            <w:r>
              <w:rPr>
                <w:rFonts w:ascii="Arial" w:hAnsi="Arial" w:cs="Arial"/>
                <w:b/>
              </w:rPr>
              <w:t>4.2</w:t>
            </w:r>
          </w:p>
        </w:tc>
        <w:tc>
          <w:tcPr>
            <w:tcW w:w="9773" w:type="dxa"/>
          </w:tcPr>
          <w:p w14:paraId="54D9966F" w14:textId="77777777" w:rsidR="0040557A" w:rsidRPr="003341A6" w:rsidRDefault="0040557A" w:rsidP="0040557A">
            <w:pPr>
              <w:pStyle w:val="NormalWeb"/>
              <w:spacing w:before="0" w:beforeAutospacing="0" w:after="0" w:afterAutospacing="0"/>
              <w:rPr>
                <w:rFonts w:asciiTheme="minorHAnsi" w:hAnsiTheme="minorHAnsi" w:cstheme="minorHAnsi"/>
                <w:b/>
                <w:bCs/>
                <w:color w:val="000000" w:themeColor="text1"/>
              </w:rPr>
            </w:pPr>
            <w:r w:rsidRPr="003341A6">
              <w:rPr>
                <w:rFonts w:ascii="Arial" w:hAnsi="Arial" w:cs="Arial"/>
                <w:b/>
                <w:bCs/>
                <w:color w:val="000000" w:themeColor="text1"/>
                <w:sz w:val="23"/>
                <w:szCs w:val="23"/>
                <w:shd w:val="clear" w:color="auto" w:fill="FFFFFF"/>
              </w:rPr>
              <w:t xml:space="preserve">Home Farm Wickham Market Road Easton Suffolk IP13 0E- </w:t>
            </w:r>
            <w:r w:rsidRPr="003341A6">
              <w:rPr>
                <w:rFonts w:asciiTheme="minorHAnsi" w:hAnsiTheme="minorHAnsi" w:cstheme="minorHAnsi"/>
                <w:b/>
                <w:bCs/>
                <w:color w:val="000000" w:themeColor="text1"/>
              </w:rPr>
              <w:t>Ref. No: DC/20/4818/AME | Received date: Thu 26 Nov 2020 | Status: Pending Consideration | Case Type: Planning Application</w:t>
            </w:r>
          </w:p>
          <w:p w14:paraId="7B294B94" w14:textId="03301EA3" w:rsidR="0040557A" w:rsidRPr="003341A6" w:rsidRDefault="0040557A" w:rsidP="0040557A">
            <w:pPr>
              <w:rPr>
                <w:rFonts w:ascii="Arial" w:hAnsi="Arial" w:cs="Arial"/>
                <w:color w:val="000000" w:themeColor="text1"/>
                <w:sz w:val="23"/>
                <w:szCs w:val="23"/>
                <w:shd w:val="clear" w:color="auto" w:fill="FFFFFF"/>
              </w:rPr>
            </w:pPr>
          </w:p>
          <w:p w14:paraId="67AB943F" w14:textId="65EC67F8" w:rsidR="0040557A" w:rsidRPr="003341A6" w:rsidRDefault="003341A6" w:rsidP="0040557A">
            <w:pPr>
              <w:pStyle w:val="Heading3"/>
              <w:spacing w:before="0" w:beforeAutospacing="0"/>
              <w:outlineLvl w:val="2"/>
              <w:rPr>
                <w:rFonts w:asciiTheme="minorHAnsi" w:hAnsiTheme="minorHAnsi" w:cstheme="minorHAnsi"/>
                <w:color w:val="000000" w:themeColor="text1"/>
                <w:sz w:val="24"/>
                <w:szCs w:val="24"/>
              </w:rPr>
            </w:pPr>
            <w:hyperlink r:id="rId8" w:tgtFrame="_blank" w:history="1">
              <w:proofErr w:type="gramStart"/>
              <w:r w:rsidR="0040557A" w:rsidRPr="003341A6">
                <w:rPr>
                  <w:rStyle w:val="Hyperlink"/>
                  <w:rFonts w:asciiTheme="minorHAnsi" w:hAnsiTheme="minorHAnsi" w:cstheme="minorHAnsi"/>
                  <w:color w:val="000000" w:themeColor="text1"/>
                  <w:sz w:val="24"/>
                  <w:szCs w:val="24"/>
                </w:rPr>
                <w:t>Non Material</w:t>
              </w:r>
              <w:proofErr w:type="gramEnd"/>
              <w:r w:rsidR="0040557A" w:rsidRPr="003341A6">
                <w:rPr>
                  <w:rStyle w:val="Hyperlink"/>
                  <w:rFonts w:asciiTheme="minorHAnsi" w:hAnsiTheme="minorHAnsi" w:cstheme="minorHAnsi"/>
                  <w:color w:val="000000" w:themeColor="text1"/>
                  <w:sz w:val="24"/>
                  <w:szCs w:val="24"/>
                </w:rPr>
                <w:t xml:space="preserve"> Amendment of DC/20/1285/FUL - Conversion of existing agricultural Barn (plot 7) to two residential units (amendment from 1 unit previously approved under approval 18/1506 and amended under approval 19/4766) &amp; including raising the roof pitch to the garage of Plot 1 </w:t>
              </w:r>
              <w:r w:rsidR="0040557A" w:rsidRPr="003341A6">
                <w:rPr>
                  <w:rStyle w:val="Hyperlink"/>
                  <w:rFonts w:asciiTheme="minorHAnsi" w:hAnsiTheme="minorHAnsi" w:cstheme="minorHAnsi"/>
                  <w:color w:val="000000" w:themeColor="text1"/>
                  <w:sz w:val="24"/>
                  <w:szCs w:val="24"/>
                </w:rPr>
                <w:lastRenderedPageBreak/>
                <w:t>&amp; 2 - Minor amendment to window/door openings and garage including update to block plan and landscaping drawings - Home Farm Wickham Market Road Easton Suffolk IP13 0ET</w:t>
              </w:r>
            </w:hyperlink>
            <w:r w:rsidR="0040557A" w:rsidRPr="003341A6">
              <w:rPr>
                <w:rFonts w:asciiTheme="minorHAnsi" w:hAnsiTheme="minorHAnsi" w:cstheme="minorHAnsi"/>
                <w:color w:val="000000" w:themeColor="text1"/>
                <w:sz w:val="24"/>
                <w:szCs w:val="24"/>
              </w:rPr>
              <w:br/>
            </w:r>
          </w:p>
        </w:tc>
      </w:tr>
      <w:tr w:rsidR="0040557A" w14:paraId="29671D14" w14:textId="77777777" w:rsidTr="00BC2052">
        <w:trPr>
          <w:trHeight w:val="347"/>
        </w:trPr>
        <w:tc>
          <w:tcPr>
            <w:tcW w:w="893" w:type="dxa"/>
          </w:tcPr>
          <w:p w14:paraId="606F6E65" w14:textId="029036F6" w:rsidR="0040557A" w:rsidRPr="00DB0836" w:rsidRDefault="0040557A" w:rsidP="002E22EA">
            <w:pPr>
              <w:ind w:left="360" w:right="-955"/>
              <w:rPr>
                <w:rFonts w:ascii="Arial" w:hAnsi="Arial" w:cs="Arial"/>
                <w:b/>
              </w:rPr>
            </w:pPr>
            <w:r>
              <w:rPr>
                <w:rFonts w:ascii="Arial" w:hAnsi="Arial" w:cs="Arial"/>
                <w:b/>
              </w:rPr>
              <w:lastRenderedPageBreak/>
              <w:t>4.3</w:t>
            </w:r>
          </w:p>
        </w:tc>
        <w:tc>
          <w:tcPr>
            <w:tcW w:w="9773" w:type="dxa"/>
          </w:tcPr>
          <w:p w14:paraId="53D4D426" w14:textId="1458FE14" w:rsidR="0040557A" w:rsidRPr="0040557A" w:rsidRDefault="0040557A" w:rsidP="0040557A">
            <w:pPr>
              <w:pStyle w:val="NormalWeb"/>
              <w:spacing w:before="0" w:beforeAutospacing="0" w:after="0" w:afterAutospacing="0"/>
              <w:rPr>
                <w:rFonts w:asciiTheme="minorHAnsi" w:hAnsiTheme="minorHAnsi" w:cstheme="minorHAnsi"/>
                <w:b/>
                <w:bCs/>
                <w:color w:val="000000" w:themeColor="text1"/>
              </w:rPr>
            </w:pPr>
            <w:r w:rsidRPr="0040557A">
              <w:rPr>
                <w:rFonts w:asciiTheme="minorHAnsi" w:hAnsiTheme="minorHAnsi" w:cstheme="minorHAnsi"/>
                <w:b/>
                <w:bCs/>
                <w:color w:val="000000" w:themeColor="text1"/>
              </w:rPr>
              <w:t>Easton Primary School, The Street, Easton, Suffolk - Ref. No: DC/20/4820/DRC | Received date: Thu 26 Nov 2020 | Status: Pending Consideration | Case Type: Planning Application</w:t>
            </w:r>
          </w:p>
          <w:p w14:paraId="2DEAF288" w14:textId="5449CC65" w:rsidR="0040557A" w:rsidRPr="0040557A" w:rsidRDefault="003341A6" w:rsidP="0040557A">
            <w:pPr>
              <w:pStyle w:val="Heading3"/>
              <w:spacing w:before="0" w:beforeAutospacing="0"/>
              <w:outlineLvl w:val="2"/>
              <w:rPr>
                <w:rFonts w:asciiTheme="minorHAnsi" w:hAnsiTheme="minorHAnsi" w:cstheme="minorHAnsi"/>
                <w:color w:val="808080"/>
                <w:sz w:val="24"/>
                <w:szCs w:val="24"/>
              </w:rPr>
            </w:pPr>
            <w:hyperlink r:id="rId9" w:tgtFrame="_blank" w:history="1">
              <w:r w:rsidR="0040557A" w:rsidRPr="0040557A">
                <w:rPr>
                  <w:rFonts w:asciiTheme="minorHAnsi" w:hAnsiTheme="minorHAnsi" w:cstheme="minorHAnsi"/>
                  <w:color w:val="000000" w:themeColor="text1"/>
                  <w:sz w:val="24"/>
                  <w:szCs w:val="24"/>
                </w:rPr>
                <w:br/>
              </w:r>
              <w:r w:rsidR="0040557A" w:rsidRPr="0040557A">
                <w:rPr>
                  <w:rStyle w:val="Hyperlink"/>
                  <w:rFonts w:asciiTheme="minorHAnsi" w:hAnsiTheme="minorHAnsi" w:cstheme="minorHAnsi"/>
                  <w:color w:val="000000" w:themeColor="text1"/>
                  <w:sz w:val="24"/>
                  <w:szCs w:val="24"/>
                </w:rPr>
                <w:t xml:space="preserve">Discharge of Conditions 3 and 5 of DC/17/2227/VOC - Variation of Condition No 2 - DC/14/2244/FUL, provision of 10 open market dwelling and 4 affordable dwellings, together with garages, access road, parking, school car park and drop off zone, extension to school grounds, footpath, fencing, walling, landscaping, drainage, infrastructure and other ancillary works. To suit bespoke client requirements. - Landscaping details - Easton Primary School </w:t>
              </w:r>
              <w:proofErr w:type="gramStart"/>
              <w:r w:rsidR="0040557A" w:rsidRPr="0040557A">
                <w:rPr>
                  <w:rStyle w:val="Hyperlink"/>
                  <w:rFonts w:asciiTheme="minorHAnsi" w:hAnsiTheme="minorHAnsi" w:cstheme="minorHAnsi"/>
                  <w:color w:val="000000" w:themeColor="text1"/>
                  <w:sz w:val="24"/>
                  <w:szCs w:val="24"/>
                </w:rPr>
                <w:t>The</w:t>
              </w:r>
              <w:proofErr w:type="gramEnd"/>
              <w:r w:rsidR="0040557A" w:rsidRPr="0040557A">
                <w:rPr>
                  <w:rStyle w:val="Hyperlink"/>
                  <w:rFonts w:asciiTheme="minorHAnsi" w:hAnsiTheme="minorHAnsi" w:cstheme="minorHAnsi"/>
                  <w:color w:val="000000" w:themeColor="text1"/>
                  <w:sz w:val="24"/>
                  <w:szCs w:val="24"/>
                </w:rPr>
                <w:t xml:space="preserve"> Street Easton Suffolk IP13 0ED</w:t>
              </w:r>
            </w:hyperlink>
            <w:r w:rsidR="0040557A">
              <w:rPr>
                <w:rFonts w:asciiTheme="minorHAnsi" w:hAnsiTheme="minorHAnsi" w:cstheme="minorHAnsi"/>
                <w:color w:val="000000" w:themeColor="text1"/>
                <w:sz w:val="24"/>
                <w:szCs w:val="24"/>
              </w:rPr>
              <w:br/>
            </w:r>
          </w:p>
        </w:tc>
      </w:tr>
      <w:tr w:rsidR="006170EF" w14:paraId="4A964DE4" w14:textId="77777777" w:rsidTr="00BC2052">
        <w:trPr>
          <w:trHeight w:val="73"/>
        </w:trPr>
        <w:tc>
          <w:tcPr>
            <w:tcW w:w="893" w:type="dxa"/>
          </w:tcPr>
          <w:p w14:paraId="5548A11D" w14:textId="3C28F612" w:rsidR="006170EF" w:rsidRPr="00DB0836" w:rsidRDefault="002F064E" w:rsidP="00A11C4F">
            <w:pPr>
              <w:ind w:left="360"/>
              <w:jc w:val="center"/>
              <w:rPr>
                <w:rFonts w:ascii="Arial" w:hAnsi="Arial" w:cs="Arial"/>
                <w:b/>
              </w:rPr>
            </w:pPr>
            <w:r>
              <w:rPr>
                <w:rFonts w:ascii="Arial" w:hAnsi="Arial" w:cs="Arial"/>
                <w:b/>
              </w:rPr>
              <w:t>5</w:t>
            </w:r>
          </w:p>
          <w:p w14:paraId="1E241E0B" w14:textId="1A233F85" w:rsidR="00A11C4F" w:rsidRPr="00DB0836" w:rsidRDefault="00A11C4F" w:rsidP="00A11C4F">
            <w:pPr>
              <w:ind w:left="360"/>
              <w:jc w:val="center"/>
              <w:rPr>
                <w:rFonts w:ascii="Arial" w:hAnsi="Arial" w:cs="Arial"/>
                <w:b/>
              </w:rPr>
            </w:pPr>
          </w:p>
        </w:tc>
        <w:tc>
          <w:tcPr>
            <w:tcW w:w="9773" w:type="dxa"/>
          </w:tcPr>
          <w:p w14:paraId="708BB0D5" w14:textId="3511ACC7" w:rsidR="006170EF" w:rsidRPr="00DB0836" w:rsidRDefault="006170EF" w:rsidP="00800DAB">
            <w:pPr>
              <w:rPr>
                <w:rFonts w:ascii="Arial" w:hAnsi="Arial" w:cs="Arial"/>
                <w:b/>
              </w:rPr>
            </w:pPr>
            <w:r w:rsidRPr="00DB0836">
              <w:rPr>
                <w:rFonts w:ascii="Arial" w:hAnsi="Arial" w:cs="Arial"/>
                <w:b/>
              </w:rPr>
              <w:t>DATE OF NEXT MEETINGS</w:t>
            </w:r>
          </w:p>
          <w:p w14:paraId="021E0CDD" w14:textId="55E02119" w:rsidR="003E444F" w:rsidRPr="00DB0836" w:rsidRDefault="003E444F" w:rsidP="00800DAB">
            <w:pPr>
              <w:rPr>
                <w:rFonts w:ascii="Arial" w:hAnsi="Arial" w:cs="Arial"/>
                <w:b/>
              </w:rPr>
            </w:pPr>
          </w:p>
          <w:p w14:paraId="6AA15712" w14:textId="2AA48BD9" w:rsidR="006170EF" w:rsidRPr="00DB0836" w:rsidRDefault="003E444F" w:rsidP="00800DAB">
            <w:pPr>
              <w:rPr>
                <w:rFonts w:ascii="Arial" w:hAnsi="Arial" w:cs="Arial"/>
                <w:b/>
              </w:rPr>
            </w:pPr>
            <w:r w:rsidRPr="00DB0836">
              <w:rPr>
                <w:rFonts w:ascii="Arial" w:hAnsi="Arial" w:cs="Arial"/>
                <w:b/>
              </w:rPr>
              <w:t>1</w:t>
            </w:r>
            <w:r w:rsidR="002F064E">
              <w:rPr>
                <w:rFonts w:ascii="Arial" w:hAnsi="Arial" w:cs="Arial"/>
                <w:b/>
              </w:rPr>
              <w:t>4</w:t>
            </w:r>
            <w:r w:rsidRPr="00DB0836">
              <w:rPr>
                <w:rFonts w:ascii="Arial" w:hAnsi="Arial" w:cs="Arial"/>
                <w:b/>
                <w:vertAlign w:val="superscript"/>
              </w:rPr>
              <w:t>TH</w:t>
            </w:r>
            <w:r w:rsidRPr="00DB0836">
              <w:rPr>
                <w:rFonts w:ascii="Arial" w:hAnsi="Arial" w:cs="Arial"/>
                <w:b/>
              </w:rPr>
              <w:t xml:space="preserve"> JANUARY 2021 at 7.30pm</w:t>
            </w:r>
          </w:p>
        </w:tc>
      </w:tr>
    </w:tbl>
    <w:p w14:paraId="0C66B4E3" w14:textId="43F17D1E" w:rsidR="00151871" w:rsidRPr="004D25A2" w:rsidRDefault="00151871" w:rsidP="002F064E">
      <w:pPr>
        <w:pStyle w:val="NormalWeb"/>
        <w:spacing w:before="0" w:beforeAutospacing="0"/>
        <w:rPr>
          <w:rFonts w:ascii="Arial" w:hAnsi="Arial" w:cs="Arial"/>
          <w:color w:val="7F7F7F" w:themeColor="text1" w:themeTint="80"/>
          <w:sz w:val="26"/>
          <w:szCs w:val="26"/>
        </w:rPr>
      </w:pPr>
      <w:r>
        <w:rPr>
          <w:rFonts w:ascii="Arial" w:hAnsi="Arial" w:cs="Arial"/>
          <w:color w:val="2C363A"/>
          <w:sz w:val="21"/>
          <w:szCs w:val="21"/>
        </w:rPr>
        <w:tab/>
      </w:r>
    </w:p>
    <w:bookmarkEnd w:id="0"/>
    <w:bookmarkEnd w:id="1"/>
    <w:p w14:paraId="234B8883" w14:textId="19A0ABF4" w:rsidR="009559A6" w:rsidRPr="002F064E" w:rsidRDefault="00A868C0" w:rsidP="002F064E">
      <w:pPr>
        <w:spacing w:before="100" w:beforeAutospacing="1" w:after="100" w:afterAutospacing="1"/>
        <w:rPr>
          <w:rFonts w:ascii="Arial" w:hAnsi="Arial" w:cs="Arial"/>
          <w:color w:val="000000" w:themeColor="text1"/>
          <w:sz w:val="26"/>
          <w:szCs w:val="26"/>
        </w:rPr>
      </w:pPr>
      <w:r w:rsidRPr="00A868C0">
        <w:rPr>
          <w:sz w:val="26"/>
          <w:szCs w:val="26"/>
        </w:rPr>
        <w:t>Clerk</w:t>
      </w:r>
      <w:r w:rsidR="009E3F1C">
        <w:rPr>
          <w:sz w:val="26"/>
          <w:szCs w:val="26"/>
        </w:rPr>
        <w:t xml:space="preserve"> Easton Parish Council</w:t>
      </w:r>
      <w:r w:rsidRPr="00A868C0">
        <w:rPr>
          <w:sz w:val="26"/>
          <w:szCs w:val="26"/>
        </w:rPr>
        <w:t xml:space="preserve"> – Alison Bramall</w:t>
      </w:r>
    </w:p>
    <w:sectPr w:rsidR="009559A6" w:rsidRPr="002F064E" w:rsidSect="00DD1D97">
      <w:pgSz w:w="11906" w:h="16838"/>
      <w:pgMar w:top="62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0E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7F62B0"/>
    <w:multiLevelType w:val="multilevel"/>
    <w:tmpl w:val="9A3C694A"/>
    <w:lvl w:ilvl="0">
      <w:start w:val="6"/>
      <w:numFmt w:val="decimal"/>
      <w:lvlText w:val="%1"/>
      <w:lvlJc w:val="left"/>
      <w:pPr>
        <w:ind w:left="360" w:hanging="360"/>
      </w:pPr>
      <w:rPr>
        <w:rFonts w:eastAsia="Times New Roman" w:hint="default"/>
        <w:color w:val="000000" w:themeColor="text1"/>
      </w:rPr>
    </w:lvl>
    <w:lvl w:ilvl="1">
      <w:start w:val="1"/>
      <w:numFmt w:val="decimal"/>
      <w:lvlText w:val="%1.%2"/>
      <w:lvlJc w:val="left"/>
      <w:pPr>
        <w:ind w:left="720" w:hanging="720"/>
      </w:pPr>
      <w:rPr>
        <w:rFonts w:eastAsia="Times New Roman" w:hint="default"/>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1080" w:hanging="108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440" w:hanging="1440"/>
      </w:pPr>
      <w:rPr>
        <w:rFonts w:eastAsia="Times New Roman" w:hint="default"/>
        <w:color w:val="000000" w:themeColor="text1"/>
      </w:rPr>
    </w:lvl>
    <w:lvl w:ilvl="6">
      <w:start w:val="1"/>
      <w:numFmt w:val="decimal"/>
      <w:lvlText w:val="%1.%2.%3.%4.%5.%6.%7"/>
      <w:lvlJc w:val="left"/>
      <w:pPr>
        <w:ind w:left="1800" w:hanging="1800"/>
      </w:pPr>
      <w:rPr>
        <w:rFonts w:eastAsia="Times New Roman" w:hint="default"/>
        <w:color w:val="000000" w:themeColor="text1"/>
      </w:rPr>
    </w:lvl>
    <w:lvl w:ilvl="7">
      <w:start w:val="1"/>
      <w:numFmt w:val="decimal"/>
      <w:lvlText w:val="%1.%2.%3.%4.%5.%6.%7.%8"/>
      <w:lvlJc w:val="left"/>
      <w:pPr>
        <w:ind w:left="1800" w:hanging="1800"/>
      </w:pPr>
      <w:rPr>
        <w:rFonts w:eastAsia="Times New Roman" w:hint="default"/>
        <w:color w:val="000000" w:themeColor="text1"/>
      </w:rPr>
    </w:lvl>
    <w:lvl w:ilvl="8">
      <w:start w:val="1"/>
      <w:numFmt w:val="decimal"/>
      <w:lvlText w:val="%1.%2.%3.%4.%5.%6.%7.%8.%9"/>
      <w:lvlJc w:val="left"/>
      <w:pPr>
        <w:ind w:left="2160" w:hanging="2160"/>
      </w:pPr>
      <w:rPr>
        <w:rFonts w:eastAsia="Times New Roman" w:hint="default"/>
        <w:color w:val="000000" w:themeColor="text1"/>
      </w:rPr>
    </w:lvl>
  </w:abstractNum>
  <w:abstractNum w:abstractNumId="2" w15:restartNumberingAfterBreak="0">
    <w:nsid w:val="08DF077D"/>
    <w:multiLevelType w:val="hybridMultilevel"/>
    <w:tmpl w:val="34B67F98"/>
    <w:lvl w:ilvl="0" w:tplc="C4F0B92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745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C1DF6"/>
    <w:multiLevelType w:val="multilevel"/>
    <w:tmpl w:val="4088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E49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9E50C7"/>
    <w:multiLevelType w:val="hybridMultilevel"/>
    <w:tmpl w:val="51662CFE"/>
    <w:lvl w:ilvl="0" w:tplc="0409000F">
      <w:start w:val="1"/>
      <w:numFmt w:val="decimal"/>
      <w:lvlText w:val="%1."/>
      <w:lvlJc w:val="left"/>
      <w:pPr>
        <w:ind w:left="3490" w:hanging="360"/>
      </w:pPr>
    </w:lvl>
    <w:lvl w:ilvl="1" w:tplc="08090019" w:tentative="1">
      <w:start w:val="1"/>
      <w:numFmt w:val="lowerLetter"/>
      <w:lvlText w:val="%2."/>
      <w:lvlJc w:val="left"/>
      <w:pPr>
        <w:ind w:left="4210" w:hanging="360"/>
      </w:pPr>
    </w:lvl>
    <w:lvl w:ilvl="2" w:tplc="0809001B" w:tentative="1">
      <w:start w:val="1"/>
      <w:numFmt w:val="lowerRoman"/>
      <w:lvlText w:val="%3."/>
      <w:lvlJc w:val="right"/>
      <w:pPr>
        <w:ind w:left="4930" w:hanging="180"/>
      </w:pPr>
    </w:lvl>
    <w:lvl w:ilvl="3" w:tplc="0809000F" w:tentative="1">
      <w:start w:val="1"/>
      <w:numFmt w:val="decimal"/>
      <w:lvlText w:val="%4."/>
      <w:lvlJc w:val="left"/>
      <w:pPr>
        <w:ind w:left="5650" w:hanging="360"/>
      </w:pPr>
    </w:lvl>
    <w:lvl w:ilvl="4" w:tplc="08090019" w:tentative="1">
      <w:start w:val="1"/>
      <w:numFmt w:val="lowerLetter"/>
      <w:lvlText w:val="%5."/>
      <w:lvlJc w:val="left"/>
      <w:pPr>
        <w:ind w:left="6370" w:hanging="360"/>
      </w:pPr>
    </w:lvl>
    <w:lvl w:ilvl="5" w:tplc="0809001B" w:tentative="1">
      <w:start w:val="1"/>
      <w:numFmt w:val="lowerRoman"/>
      <w:lvlText w:val="%6."/>
      <w:lvlJc w:val="right"/>
      <w:pPr>
        <w:ind w:left="7090" w:hanging="180"/>
      </w:pPr>
    </w:lvl>
    <w:lvl w:ilvl="6" w:tplc="0809000F" w:tentative="1">
      <w:start w:val="1"/>
      <w:numFmt w:val="decimal"/>
      <w:lvlText w:val="%7."/>
      <w:lvlJc w:val="left"/>
      <w:pPr>
        <w:ind w:left="7810" w:hanging="360"/>
      </w:pPr>
    </w:lvl>
    <w:lvl w:ilvl="7" w:tplc="08090019" w:tentative="1">
      <w:start w:val="1"/>
      <w:numFmt w:val="lowerLetter"/>
      <w:lvlText w:val="%8."/>
      <w:lvlJc w:val="left"/>
      <w:pPr>
        <w:ind w:left="8530" w:hanging="360"/>
      </w:pPr>
    </w:lvl>
    <w:lvl w:ilvl="8" w:tplc="0809001B" w:tentative="1">
      <w:start w:val="1"/>
      <w:numFmt w:val="lowerRoman"/>
      <w:lvlText w:val="%9."/>
      <w:lvlJc w:val="right"/>
      <w:pPr>
        <w:ind w:left="9250" w:hanging="180"/>
      </w:pPr>
    </w:lvl>
  </w:abstractNum>
  <w:abstractNum w:abstractNumId="7" w15:restartNumberingAfterBreak="0">
    <w:nsid w:val="17BC2F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0F0792"/>
    <w:multiLevelType w:val="hybridMultilevel"/>
    <w:tmpl w:val="37FE9E82"/>
    <w:lvl w:ilvl="0" w:tplc="8B4A2E84">
      <w:start w:val="1"/>
      <w:numFmt w:val="lowerRoman"/>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1433F1"/>
    <w:multiLevelType w:val="multilevel"/>
    <w:tmpl w:val="DC62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067FC6"/>
    <w:multiLevelType w:val="multilevel"/>
    <w:tmpl w:val="C2C0C5E8"/>
    <w:lvl w:ilvl="0">
      <w:start w:val="1"/>
      <w:numFmt w:val="decimal"/>
      <w:lvlText w:val="%1"/>
      <w:lvlJc w:val="left"/>
      <w:pPr>
        <w:ind w:left="1080" w:hanging="720"/>
      </w:pPr>
      <w:rPr>
        <w:rFonts w:hint="default"/>
        <w:b/>
        <w:bCs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290D1BE4"/>
    <w:multiLevelType w:val="hybridMultilevel"/>
    <w:tmpl w:val="80B07C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F2260"/>
    <w:multiLevelType w:val="hybridMultilevel"/>
    <w:tmpl w:val="0DB8C420"/>
    <w:lvl w:ilvl="0" w:tplc="C4F0B92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8F04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3F385B"/>
    <w:multiLevelType w:val="multilevel"/>
    <w:tmpl w:val="888CE34C"/>
    <w:lvl w:ilvl="0">
      <w:start w:val="7"/>
      <w:numFmt w:val="decimal"/>
      <w:lvlText w:val="%1"/>
      <w:lvlJc w:val="left"/>
      <w:pPr>
        <w:ind w:left="360" w:hanging="36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38317A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A14744"/>
    <w:multiLevelType w:val="multilevel"/>
    <w:tmpl w:val="5A7A7C8A"/>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6C7F1F"/>
    <w:multiLevelType w:val="multilevel"/>
    <w:tmpl w:val="8AFEB34C"/>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15:restartNumberingAfterBreak="0">
    <w:nsid w:val="4B5719A4"/>
    <w:multiLevelType w:val="multilevel"/>
    <w:tmpl w:val="96A47FC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0" w15:restartNumberingAfterBreak="0">
    <w:nsid w:val="4F924D2F"/>
    <w:multiLevelType w:val="multilevel"/>
    <w:tmpl w:val="B7A273E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94337D7"/>
    <w:multiLevelType w:val="multilevel"/>
    <w:tmpl w:val="D864F772"/>
    <w:lvl w:ilvl="0">
      <w:start w:val="7"/>
      <w:numFmt w:val="decimal"/>
      <w:lvlText w:val="%1"/>
      <w:lvlJc w:val="left"/>
      <w:pPr>
        <w:ind w:left="360" w:hanging="36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2" w15:restartNumberingAfterBreak="0">
    <w:nsid w:val="5B771C5B"/>
    <w:multiLevelType w:val="hybridMultilevel"/>
    <w:tmpl w:val="0A0233C4"/>
    <w:lvl w:ilvl="0" w:tplc="C4F0B92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A1442A"/>
    <w:multiLevelType w:val="multilevel"/>
    <w:tmpl w:val="AFD861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4C12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CB5EB6"/>
    <w:multiLevelType w:val="multilevel"/>
    <w:tmpl w:val="76D07FF0"/>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843519"/>
    <w:multiLevelType w:val="multilevel"/>
    <w:tmpl w:val="CEE6D9C4"/>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A2F4E13"/>
    <w:multiLevelType w:val="hybridMultilevel"/>
    <w:tmpl w:val="622231E0"/>
    <w:lvl w:ilvl="0" w:tplc="14320D16">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524312"/>
    <w:multiLevelType w:val="multilevel"/>
    <w:tmpl w:val="AD144BCE"/>
    <w:lvl w:ilvl="0">
      <w:start w:val="5"/>
      <w:numFmt w:val="decimal"/>
      <w:lvlText w:val="%1"/>
      <w:lvlJc w:val="left"/>
      <w:pPr>
        <w:ind w:left="360" w:hanging="360"/>
      </w:pPr>
      <w:rPr>
        <w:rFonts w:eastAsia="Times New Roman" w:hint="default"/>
        <w:color w:val="000000" w:themeColor="text1"/>
      </w:rPr>
    </w:lvl>
    <w:lvl w:ilvl="1">
      <w:start w:val="1"/>
      <w:numFmt w:val="decimal"/>
      <w:lvlText w:val="%1.%2"/>
      <w:lvlJc w:val="left"/>
      <w:pPr>
        <w:ind w:left="720" w:hanging="720"/>
      </w:pPr>
      <w:rPr>
        <w:rFonts w:eastAsia="Times New Roman" w:hint="default"/>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1080" w:hanging="108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440" w:hanging="1440"/>
      </w:pPr>
      <w:rPr>
        <w:rFonts w:eastAsia="Times New Roman" w:hint="default"/>
        <w:color w:val="000000" w:themeColor="text1"/>
      </w:rPr>
    </w:lvl>
    <w:lvl w:ilvl="6">
      <w:start w:val="1"/>
      <w:numFmt w:val="decimal"/>
      <w:lvlText w:val="%1.%2.%3.%4.%5.%6.%7"/>
      <w:lvlJc w:val="left"/>
      <w:pPr>
        <w:ind w:left="1800" w:hanging="1800"/>
      </w:pPr>
      <w:rPr>
        <w:rFonts w:eastAsia="Times New Roman" w:hint="default"/>
        <w:color w:val="000000" w:themeColor="text1"/>
      </w:rPr>
    </w:lvl>
    <w:lvl w:ilvl="7">
      <w:start w:val="1"/>
      <w:numFmt w:val="decimal"/>
      <w:lvlText w:val="%1.%2.%3.%4.%5.%6.%7.%8"/>
      <w:lvlJc w:val="left"/>
      <w:pPr>
        <w:ind w:left="1800" w:hanging="1800"/>
      </w:pPr>
      <w:rPr>
        <w:rFonts w:eastAsia="Times New Roman" w:hint="default"/>
        <w:color w:val="000000" w:themeColor="text1"/>
      </w:rPr>
    </w:lvl>
    <w:lvl w:ilvl="8">
      <w:start w:val="1"/>
      <w:numFmt w:val="decimal"/>
      <w:lvlText w:val="%1.%2.%3.%4.%5.%6.%7.%8.%9"/>
      <w:lvlJc w:val="left"/>
      <w:pPr>
        <w:ind w:left="2160" w:hanging="2160"/>
      </w:pPr>
      <w:rPr>
        <w:rFonts w:eastAsia="Times New Roman" w:hint="default"/>
        <w:color w:val="000000" w:themeColor="text1"/>
      </w:rPr>
    </w:lvl>
  </w:abstractNum>
  <w:abstractNum w:abstractNumId="29" w15:restartNumberingAfterBreak="0">
    <w:nsid w:val="6DF350A0"/>
    <w:multiLevelType w:val="multilevel"/>
    <w:tmpl w:val="9FE0C5D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F707A25"/>
    <w:multiLevelType w:val="multilevel"/>
    <w:tmpl w:val="76B0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9B600C"/>
    <w:multiLevelType w:val="hybridMultilevel"/>
    <w:tmpl w:val="CCF4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391633"/>
    <w:multiLevelType w:val="multilevel"/>
    <w:tmpl w:val="39DC2A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CD3FAD"/>
    <w:multiLevelType w:val="multilevel"/>
    <w:tmpl w:val="15CA3494"/>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A32115"/>
    <w:multiLevelType w:val="multilevel"/>
    <w:tmpl w:val="D470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3D101D"/>
    <w:multiLevelType w:val="hybridMultilevel"/>
    <w:tmpl w:val="D682BB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BE73A2"/>
    <w:multiLevelType w:val="multilevel"/>
    <w:tmpl w:val="C73CD48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5"/>
  </w:num>
  <w:num w:numId="2">
    <w:abstractNumId w:val="19"/>
  </w:num>
  <w:num w:numId="3">
    <w:abstractNumId w:val="10"/>
  </w:num>
  <w:num w:numId="4">
    <w:abstractNumId w:val="6"/>
  </w:num>
  <w:num w:numId="5">
    <w:abstractNumId w:val="11"/>
  </w:num>
  <w:num w:numId="6">
    <w:abstractNumId w:val="5"/>
  </w:num>
  <w:num w:numId="7">
    <w:abstractNumId w:val="25"/>
  </w:num>
  <w:num w:numId="8">
    <w:abstractNumId w:val="0"/>
  </w:num>
  <w:num w:numId="9">
    <w:abstractNumId w:val="13"/>
  </w:num>
  <w:num w:numId="10">
    <w:abstractNumId w:val="24"/>
  </w:num>
  <w:num w:numId="11">
    <w:abstractNumId w:val="18"/>
  </w:num>
  <w:num w:numId="12">
    <w:abstractNumId w:val="3"/>
  </w:num>
  <w:num w:numId="13">
    <w:abstractNumId w:val="15"/>
  </w:num>
  <w:num w:numId="14">
    <w:abstractNumId w:val="7"/>
  </w:num>
  <w:num w:numId="15">
    <w:abstractNumId w:val="21"/>
  </w:num>
  <w:num w:numId="16">
    <w:abstractNumId w:val="27"/>
  </w:num>
  <w:num w:numId="17">
    <w:abstractNumId w:val="34"/>
  </w:num>
  <w:num w:numId="18">
    <w:abstractNumId w:val="30"/>
  </w:num>
  <w:num w:numId="19">
    <w:abstractNumId w:val="9"/>
  </w:num>
  <w:num w:numId="20">
    <w:abstractNumId w:val="4"/>
  </w:num>
  <w:num w:numId="21">
    <w:abstractNumId w:val="26"/>
  </w:num>
  <w:num w:numId="22">
    <w:abstractNumId w:val="32"/>
  </w:num>
  <w:num w:numId="23">
    <w:abstractNumId w:val="29"/>
  </w:num>
  <w:num w:numId="24">
    <w:abstractNumId w:val="23"/>
  </w:num>
  <w:num w:numId="25">
    <w:abstractNumId w:val="33"/>
  </w:num>
  <w:num w:numId="26">
    <w:abstractNumId w:val="28"/>
  </w:num>
  <w:num w:numId="27">
    <w:abstractNumId w:val="16"/>
  </w:num>
  <w:num w:numId="28">
    <w:abstractNumId w:val="36"/>
  </w:num>
  <w:num w:numId="29">
    <w:abstractNumId w:val="20"/>
  </w:num>
  <w:num w:numId="30">
    <w:abstractNumId w:val="1"/>
  </w:num>
  <w:num w:numId="31">
    <w:abstractNumId w:val="14"/>
  </w:num>
  <w:num w:numId="32">
    <w:abstractNumId w:val="2"/>
  </w:num>
  <w:num w:numId="33">
    <w:abstractNumId w:val="22"/>
  </w:num>
  <w:num w:numId="34">
    <w:abstractNumId w:val="12"/>
  </w:num>
  <w:num w:numId="35">
    <w:abstractNumId w:val="17"/>
  </w:num>
  <w:num w:numId="36">
    <w:abstractNumId w:val="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DB"/>
    <w:rsid w:val="000442A1"/>
    <w:rsid w:val="000604E8"/>
    <w:rsid w:val="000B344C"/>
    <w:rsid w:val="00151871"/>
    <w:rsid w:val="00154FAE"/>
    <w:rsid w:val="001A0ADB"/>
    <w:rsid w:val="001C3B93"/>
    <w:rsid w:val="001D68DB"/>
    <w:rsid w:val="001D6C75"/>
    <w:rsid w:val="001D6F0F"/>
    <w:rsid w:val="001E12CB"/>
    <w:rsid w:val="0021715B"/>
    <w:rsid w:val="00241514"/>
    <w:rsid w:val="00265D50"/>
    <w:rsid w:val="002D45C2"/>
    <w:rsid w:val="002E22EA"/>
    <w:rsid w:val="002F064E"/>
    <w:rsid w:val="003341A6"/>
    <w:rsid w:val="0035412F"/>
    <w:rsid w:val="00370360"/>
    <w:rsid w:val="003709F6"/>
    <w:rsid w:val="003A5A5C"/>
    <w:rsid w:val="003C4E44"/>
    <w:rsid w:val="003E444F"/>
    <w:rsid w:val="00404B8D"/>
    <w:rsid w:val="0040557A"/>
    <w:rsid w:val="00463D6F"/>
    <w:rsid w:val="004769E7"/>
    <w:rsid w:val="00476E36"/>
    <w:rsid w:val="004A4194"/>
    <w:rsid w:val="004B406B"/>
    <w:rsid w:val="004D25A2"/>
    <w:rsid w:val="00575B70"/>
    <w:rsid w:val="0059031E"/>
    <w:rsid w:val="005C18B1"/>
    <w:rsid w:val="006170EF"/>
    <w:rsid w:val="00622ED7"/>
    <w:rsid w:val="0068748D"/>
    <w:rsid w:val="006E14A2"/>
    <w:rsid w:val="006E7E08"/>
    <w:rsid w:val="00703FBC"/>
    <w:rsid w:val="00726690"/>
    <w:rsid w:val="00797078"/>
    <w:rsid w:val="007F1AFD"/>
    <w:rsid w:val="00800DAB"/>
    <w:rsid w:val="00803A49"/>
    <w:rsid w:val="008226AB"/>
    <w:rsid w:val="008248C7"/>
    <w:rsid w:val="00855153"/>
    <w:rsid w:val="00860309"/>
    <w:rsid w:val="009559A6"/>
    <w:rsid w:val="009858A6"/>
    <w:rsid w:val="00985ADE"/>
    <w:rsid w:val="009E3F1C"/>
    <w:rsid w:val="00A11C4F"/>
    <w:rsid w:val="00A868C0"/>
    <w:rsid w:val="00A9184B"/>
    <w:rsid w:val="00AC3C5A"/>
    <w:rsid w:val="00AC698B"/>
    <w:rsid w:val="00AD6D9A"/>
    <w:rsid w:val="00AF4C2C"/>
    <w:rsid w:val="00B07C85"/>
    <w:rsid w:val="00BC0503"/>
    <w:rsid w:val="00BC2052"/>
    <w:rsid w:val="00C25BAB"/>
    <w:rsid w:val="00C4677B"/>
    <w:rsid w:val="00C4764C"/>
    <w:rsid w:val="00CC3321"/>
    <w:rsid w:val="00CD1447"/>
    <w:rsid w:val="00CD3CBA"/>
    <w:rsid w:val="00D209D2"/>
    <w:rsid w:val="00D47CFE"/>
    <w:rsid w:val="00D610BB"/>
    <w:rsid w:val="00D702AC"/>
    <w:rsid w:val="00D87CB2"/>
    <w:rsid w:val="00DB0836"/>
    <w:rsid w:val="00DD1D97"/>
    <w:rsid w:val="00E25240"/>
    <w:rsid w:val="00E367C0"/>
    <w:rsid w:val="00E56093"/>
    <w:rsid w:val="00F35322"/>
    <w:rsid w:val="00FB79FA"/>
    <w:rsid w:val="00FD7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CCDB"/>
  <w15:chartTrackingRefBased/>
  <w15:docId w15:val="{1F3ED4AB-61DB-4AA5-9596-DA502E7C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9"/>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E5609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184B"/>
  </w:style>
  <w:style w:type="character" w:styleId="Hyperlink">
    <w:name w:val="Hyperlink"/>
    <w:basedOn w:val="DefaultParagraphFont"/>
    <w:uiPriority w:val="99"/>
    <w:unhideWhenUsed/>
    <w:rsid w:val="00241514"/>
    <w:rPr>
      <w:color w:val="0563C1" w:themeColor="hyperlink"/>
      <w:u w:val="single"/>
    </w:rPr>
  </w:style>
  <w:style w:type="character" w:styleId="UnresolvedMention">
    <w:name w:val="Unresolved Mention"/>
    <w:basedOn w:val="DefaultParagraphFont"/>
    <w:uiPriority w:val="99"/>
    <w:semiHidden/>
    <w:unhideWhenUsed/>
    <w:rsid w:val="00241514"/>
    <w:rPr>
      <w:color w:val="605E5C"/>
      <w:shd w:val="clear" w:color="auto" w:fill="E1DFDD"/>
    </w:rPr>
  </w:style>
  <w:style w:type="paragraph" w:styleId="ListParagraph">
    <w:name w:val="List Paragraph"/>
    <w:basedOn w:val="Normal"/>
    <w:uiPriority w:val="34"/>
    <w:qFormat/>
    <w:rsid w:val="007F1AF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rsid w:val="00E5609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56093"/>
    <w:pPr>
      <w:spacing w:before="100" w:beforeAutospacing="1" w:after="100" w:afterAutospacing="1"/>
    </w:pPr>
  </w:style>
  <w:style w:type="character" w:styleId="FollowedHyperlink">
    <w:name w:val="FollowedHyperlink"/>
    <w:basedOn w:val="DefaultParagraphFont"/>
    <w:uiPriority w:val="99"/>
    <w:semiHidden/>
    <w:unhideWhenUsed/>
    <w:rsid w:val="00E56093"/>
    <w:rPr>
      <w:color w:val="954F72" w:themeColor="followedHyperlink"/>
      <w:u w:val="single"/>
    </w:rPr>
  </w:style>
  <w:style w:type="character" w:customStyle="1" w:styleId="casenumber">
    <w:name w:val="casenumber"/>
    <w:basedOn w:val="DefaultParagraphFont"/>
    <w:rsid w:val="004D25A2"/>
  </w:style>
  <w:style w:type="character" w:customStyle="1" w:styleId="divider1">
    <w:name w:val="divider1"/>
    <w:basedOn w:val="DefaultParagraphFont"/>
    <w:rsid w:val="004D25A2"/>
  </w:style>
  <w:style w:type="character" w:customStyle="1" w:styleId="description">
    <w:name w:val="description"/>
    <w:basedOn w:val="DefaultParagraphFont"/>
    <w:rsid w:val="004D25A2"/>
  </w:style>
  <w:style w:type="character" w:customStyle="1" w:styleId="divider2">
    <w:name w:val="divider2"/>
    <w:basedOn w:val="DefaultParagraphFont"/>
    <w:rsid w:val="004D25A2"/>
  </w:style>
  <w:style w:type="character" w:customStyle="1" w:styleId="address">
    <w:name w:val="address"/>
    <w:basedOn w:val="DefaultParagraphFont"/>
    <w:rsid w:val="004D25A2"/>
  </w:style>
  <w:style w:type="table" w:styleId="TableGrid">
    <w:name w:val="Table Grid"/>
    <w:basedOn w:val="TableNormal"/>
    <w:uiPriority w:val="39"/>
    <w:rsid w:val="00617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ainfo">
    <w:name w:val="metainfo"/>
    <w:basedOn w:val="Normal"/>
    <w:rsid w:val="0059031E"/>
    <w:pPr>
      <w:spacing w:before="100" w:beforeAutospacing="1" w:after="100" w:afterAutospacing="1"/>
    </w:pPr>
  </w:style>
  <w:style w:type="character" w:customStyle="1" w:styleId="divider">
    <w:name w:val="divider"/>
    <w:basedOn w:val="DefaultParagraphFont"/>
    <w:rsid w:val="0059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36914">
      <w:bodyDiv w:val="1"/>
      <w:marLeft w:val="0"/>
      <w:marRight w:val="0"/>
      <w:marTop w:val="0"/>
      <w:marBottom w:val="0"/>
      <w:divBdr>
        <w:top w:val="none" w:sz="0" w:space="0" w:color="auto"/>
        <w:left w:val="none" w:sz="0" w:space="0" w:color="auto"/>
        <w:bottom w:val="none" w:sz="0" w:space="0" w:color="auto"/>
        <w:right w:val="none" w:sz="0" w:space="0" w:color="auto"/>
      </w:divBdr>
      <w:divsChild>
        <w:div w:id="616445842">
          <w:marLeft w:val="0"/>
          <w:marRight w:val="0"/>
          <w:marTop w:val="0"/>
          <w:marBottom w:val="0"/>
          <w:divBdr>
            <w:top w:val="none" w:sz="0" w:space="0" w:color="auto"/>
            <w:left w:val="none" w:sz="0" w:space="0" w:color="auto"/>
            <w:bottom w:val="none" w:sz="0" w:space="0" w:color="auto"/>
            <w:right w:val="none" w:sz="0" w:space="0" w:color="auto"/>
          </w:divBdr>
          <w:divsChild>
            <w:div w:id="388695822">
              <w:marLeft w:val="0"/>
              <w:marRight w:val="0"/>
              <w:marTop w:val="0"/>
              <w:marBottom w:val="0"/>
              <w:divBdr>
                <w:top w:val="none" w:sz="0" w:space="0" w:color="auto"/>
                <w:left w:val="none" w:sz="0" w:space="0" w:color="auto"/>
                <w:bottom w:val="none" w:sz="0" w:space="0" w:color="auto"/>
                <w:right w:val="none" w:sz="0" w:space="0" w:color="auto"/>
              </w:divBdr>
              <w:divsChild>
                <w:div w:id="3590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9597">
      <w:bodyDiv w:val="1"/>
      <w:marLeft w:val="0"/>
      <w:marRight w:val="0"/>
      <w:marTop w:val="0"/>
      <w:marBottom w:val="0"/>
      <w:divBdr>
        <w:top w:val="none" w:sz="0" w:space="0" w:color="auto"/>
        <w:left w:val="none" w:sz="0" w:space="0" w:color="auto"/>
        <w:bottom w:val="none" w:sz="0" w:space="0" w:color="auto"/>
        <w:right w:val="none" w:sz="0" w:space="0" w:color="auto"/>
      </w:divBdr>
    </w:div>
    <w:div w:id="271742070">
      <w:bodyDiv w:val="1"/>
      <w:marLeft w:val="0"/>
      <w:marRight w:val="0"/>
      <w:marTop w:val="0"/>
      <w:marBottom w:val="0"/>
      <w:divBdr>
        <w:top w:val="none" w:sz="0" w:space="0" w:color="auto"/>
        <w:left w:val="none" w:sz="0" w:space="0" w:color="auto"/>
        <w:bottom w:val="none" w:sz="0" w:space="0" w:color="auto"/>
        <w:right w:val="none" w:sz="0" w:space="0" w:color="auto"/>
      </w:divBdr>
    </w:div>
    <w:div w:id="306785579">
      <w:bodyDiv w:val="1"/>
      <w:marLeft w:val="0"/>
      <w:marRight w:val="0"/>
      <w:marTop w:val="0"/>
      <w:marBottom w:val="0"/>
      <w:divBdr>
        <w:top w:val="none" w:sz="0" w:space="0" w:color="auto"/>
        <w:left w:val="none" w:sz="0" w:space="0" w:color="auto"/>
        <w:bottom w:val="none" w:sz="0" w:space="0" w:color="auto"/>
        <w:right w:val="none" w:sz="0" w:space="0" w:color="auto"/>
      </w:divBdr>
    </w:div>
    <w:div w:id="401022438">
      <w:bodyDiv w:val="1"/>
      <w:marLeft w:val="0"/>
      <w:marRight w:val="0"/>
      <w:marTop w:val="0"/>
      <w:marBottom w:val="0"/>
      <w:divBdr>
        <w:top w:val="none" w:sz="0" w:space="0" w:color="auto"/>
        <w:left w:val="none" w:sz="0" w:space="0" w:color="auto"/>
        <w:bottom w:val="none" w:sz="0" w:space="0" w:color="auto"/>
        <w:right w:val="none" w:sz="0" w:space="0" w:color="auto"/>
      </w:divBdr>
    </w:div>
    <w:div w:id="423114665">
      <w:bodyDiv w:val="1"/>
      <w:marLeft w:val="0"/>
      <w:marRight w:val="0"/>
      <w:marTop w:val="0"/>
      <w:marBottom w:val="0"/>
      <w:divBdr>
        <w:top w:val="none" w:sz="0" w:space="0" w:color="auto"/>
        <w:left w:val="none" w:sz="0" w:space="0" w:color="auto"/>
        <w:bottom w:val="none" w:sz="0" w:space="0" w:color="auto"/>
        <w:right w:val="none" w:sz="0" w:space="0" w:color="auto"/>
      </w:divBdr>
    </w:div>
    <w:div w:id="554437457">
      <w:bodyDiv w:val="1"/>
      <w:marLeft w:val="0"/>
      <w:marRight w:val="0"/>
      <w:marTop w:val="0"/>
      <w:marBottom w:val="0"/>
      <w:divBdr>
        <w:top w:val="none" w:sz="0" w:space="0" w:color="auto"/>
        <w:left w:val="none" w:sz="0" w:space="0" w:color="auto"/>
        <w:bottom w:val="none" w:sz="0" w:space="0" w:color="auto"/>
        <w:right w:val="none" w:sz="0" w:space="0" w:color="auto"/>
      </w:divBdr>
    </w:div>
    <w:div w:id="674695416">
      <w:bodyDiv w:val="1"/>
      <w:marLeft w:val="0"/>
      <w:marRight w:val="0"/>
      <w:marTop w:val="0"/>
      <w:marBottom w:val="0"/>
      <w:divBdr>
        <w:top w:val="none" w:sz="0" w:space="0" w:color="auto"/>
        <w:left w:val="none" w:sz="0" w:space="0" w:color="auto"/>
        <w:bottom w:val="none" w:sz="0" w:space="0" w:color="auto"/>
        <w:right w:val="none" w:sz="0" w:space="0" w:color="auto"/>
      </w:divBdr>
      <w:divsChild>
        <w:div w:id="1470132403">
          <w:marLeft w:val="0"/>
          <w:marRight w:val="0"/>
          <w:marTop w:val="0"/>
          <w:marBottom w:val="0"/>
          <w:divBdr>
            <w:top w:val="none" w:sz="0" w:space="0" w:color="auto"/>
            <w:left w:val="none" w:sz="0" w:space="0" w:color="auto"/>
            <w:bottom w:val="none" w:sz="0" w:space="0" w:color="auto"/>
            <w:right w:val="none" w:sz="0" w:space="0" w:color="auto"/>
          </w:divBdr>
          <w:divsChild>
            <w:div w:id="1226068052">
              <w:marLeft w:val="0"/>
              <w:marRight w:val="0"/>
              <w:marTop w:val="0"/>
              <w:marBottom w:val="0"/>
              <w:divBdr>
                <w:top w:val="none" w:sz="0" w:space="0" w:color="auto"/>
                <w:left w:val="none" w:sz="0" w:space="0" w:color="auto"/>
                <w:bottom w:val="none" w:sz="0" w:space="0" w:color="auto"/>
                <w:right w:val="none" w:sz="0" w:space="0" w:color="auto"/>
              </w:divBdr>
              <w:divsChild>
                <w:div w:id="13305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3007">
      <w:bodyDiv w:val="1"/>
      <w:marLeft w:val="0"/>
      <w:marRight w:val="0"/>
      <w:marTop w:val="0"/>
      <w:marBottom w:val="0"/>
      <w:divBdr>
        <w:top w:val="none" w:sz="0" w:space="0" w:color="auto"/>
        <w:left w:val="none" w:sz="0" w:space="0" w:color="auto"/>
        <w:bottom w:val="none" w:sz="0" w:space="0" w:color="auto"/>
        <w:right w:val="none" w:sz="0" w:space="0" w:color="auto"/>
      </w:divBdr>
    </w:div>
    <w:div w:id="744382397">
      <w:bodyDiv w:val="1"/>
      <w:marLeft w:val="0"/>
      <w:marRight w:val="0"/>
      <w:marTop w:val="0"/>
      <w:marBottom w:val="0"/>
      <w:divBdr>
        <w:top w:val="none" w:sz="0" w:space="0" w:color="auto"/>
        <w:left w:val="none" w:sz="0" w:space="0" w:color="auto"/>
        <w:bottom w:val="none" w:sz="0" w:space="0" w:color="auto"/>
        <w:right w:val="none" w:sz="0" w:space="0" w:color="auto"/>
      </w:divBdr>
    </w:div>
    <w:div w:id="849878254">
      <w:bodyDiv w:val="1"/>
      <w:marLeft w:val="0"/>
      <w:marRight w:val="0"/>
      <w:marTop w:val="0"/>
      <w:marBottom w:val="0"/>
      <w:divBdr>
        <w:top w:val="none" w:sz="0" w:space="0" w:color="auto"/>
        <w:left w:val="none" w:sz="0" w:space="0" w:color="auto"/>
        <w:bottom w:val="none" w:sz="0" w:space="0" w:color="auto"/>
        <w:right w:val="none" w:sz="0" w:space="0" w:color="auto"/>
      </w:divBdr>
    </w:div>
    <w:div w:id="899247513">
      <w:bodyDiv w:val="1"/>
      <w:marLeft w:val="0"/>
      <w:marRight w:val="0"/>
      <w:marTop w:val="0"/>
      <w:marBottom w:val="0"/>
      <w:divBdr>
        <w:top w:val="none" w:sz="0" w:space="0" w:color="auto"/>
        <w:left w:val="none" w:sz="0" w:space="0" w:color="auto"/>
        <w:bottom w:val="none" w:sz="0" w:space="0" w:color="auto"/>
        <w:right w:val="none" w:sz="0" w:space="0" w:color="auto"/>
      </w:divBdr>
    </w:div>
    <w:div w:id="901865361">
      <w:bodyDiv w:val="1"/>
      <w:marLeft w:val="0"/>
      <w:marRight w:val="0"/>
      <w:marTop w:val="0"/>
      <w:marBottom w:val="0"/>
      <w:divBdr>
        <w:top w:val="none" w:sz="0" w:space="0" w:color="auto"/>
        <w:left w:val="none" w:sz="0" w:space="0" w:color="auto"/>
        <w:bottom w:val="none" w:sz="0" w:space="0" w:color="auto"/>
        <w:right w:val="none" w:sz="0" w:space="0" w:color="auto"/>
      </w:divBdr>
    </w:div>
    <w:div w:id="908688620">
      <w:bodyDiv w:val="1"/>
      <w:marLeft w:val="0"/>
      <w:marRight w:val="0"/>
      <w:marTop w:val="0"/>
      <w:marBottom w:val="0"/>
      <w:divBdr>
        <w:top w:val="none" w:sz="0" w:space="0" w:color="auto"/>
        <w:left w:val="none" w:sz="0" w:space="0" w:color="auto"/>
        <w:bottom w:val="none" w:sz="0" w:space="0" w:color="auto"/>
        <w:right w:val="none" w:sz="0" w:space="0" w:color="auto"/>
      </w:divBdr>
    </w:div>
    <w:div w:id="934939676">
      <w:bodyDiv w:val="1"/>
      <w:marLeft w:val="0"/>
      <w:marRight w:val="0"/>
      <w:marTop w:val="0"/>
      <w:marBottom w:val="0"/>
      <w:divBdr>
        <w:top w:val="none" w:sz="0" w:space="0" w:color="auto"/>
        <w:left w:val="none" w:sz="0" w:space="0" w:color="auto"/>
        <w:bottom w:val="none" w:sz="0" w:space="0" w:color="auto"/>
        <w:right w:val="none" w:sz="0" w:space="0" w:color="auto"/>
      </w:divBdr>
    </w:div>
    <w:div w:id="981929622">
      <w:bodyDiv w:val="1"/>
      <w:marLeft w:val="0"/>
      <w:marRight w:val="0"/>
      <w:marTop w:val="0"/>
      <w:marBottom w:val="0"/>
      <w:divBdr>
        <w:top w:val="none" w:sz="0" w:space="0" w:color="auto"/>
        <w:left w:val="none" w:sz="0" w:space="0" w:color="auto"/>
        <w:bottom w:val="none" w:sz="0" w:space="0" w:color="auto"/>
        <w:right w:val="none" w:sz="0" w:space="0" w:color="auto"/>
      </w:divBdr>
      <w:divsChild>
        <w:div w:id="824904366">
          <w:marLeft w:val="0"/>
          <w:marRight w:val="0"/>
          <w:marTop w:val="0"/>
          <w:marBottom w:val="0"/>
          <w:divBdr>
            <w:top w:val="none" w:sz="0" w:space="0" w:color="auto"/>
            <w:left w:val="none" w:sz="0" w:space="0" w:color="auto"/>
            <w:bottom w:val="none" w:sz="0" w:space="0" w:color="auto"/>
            <w:right w:val="none" w:sz="0" w:space="0" w:color="auto"/>
          </w:divBdr>
          <w:divsChild>
            <w:div w:id="549657146">
              <w:marLeft w:val="0"/>
              <w:marRight w:val="0"/>
              <w:marTop w:val="0"/>
              <w:marBottom w:val="0"/>
              <w:divBdr>
                <w:top w:val="none" w:sz="0" w:space="0" w:color="auto"/>
                <w:left w:val="none" w:sz="0" w:space="0" w:color="auto"/>
                <w:bottom w:val="none" w:sz="0" w:space="0" w:color="auto"/>
                <w:right w:val="none" w:sz="0" w:space="0" w:color="auto"/>
              </w:divBdr>
              <w:divsChild>
                <w:div w:id="8053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9532">
      <w:bodyDiv w:val="1"/>
      <w:marLeft w:val="0"/>
      <w:marRight w:val="0"/>
      <w:marTop w:val="0"/>
      <w:marBottom w:val="0"/>
      <w:divBdr>
        <w:top w:val="none" w:sz="0" w:space="0" w:color="auto"/>
        <w:left w:val="none" w:sz="0" w:space="0" w:color="auto"/>
        <w:bottom w:val="none" w:sz="0" w:space="0" w:color="auto"/>
        <w:right w:val="none" w:sz="0" w:space="0" w:color="auto"/>
      </w:divBdr>
    </w:div>
    <w:div w:id="1070152470">
      <w:bodyDiv w:val="1"/>
      <w:marLeft w:val="0"/>
      <w:marRight w:val="0"/>
      <w:marTop w:val="0"/>
      <w:marBottom w:val="0"/>
      <w:divBdr>
        <w:top w:val="none" w:sz="0" w:space="0" w:color="auto"/>
        <w:left w:val="none" w:sz="0" w:space="0" w:color="auto"/>
        <w:bottom w:val="none" w:sz="0" w:space="0" w:color="auto"/>
        <w:right w:val="none" w:sz="0" w:space="0" w:color="auto"/>
      </w:divBdr>
    </w:div>
    <w:div w:id="1261522865">
      <w:bodyDiv w:val="1"/>
      <w:marLeft w:val="0"/>
      <w:marRight w:val="0"/>
      <w:marTop w:val="0"/>
      <w:marBottom w:val="0"/>
      <w:divBdr>
        <w:top w:val="none" w:sz="0" w:space="0" w:color="auto"/>
        <w:left w:val="none" w:sz="0" w:space="0" w:color="auto"/>
        <w:bottom w:val="none" w:sz="0" w:space="0" w:color="auto"/>
        <w:right w:val="none" w:sz="0" w:space="0" w:color="auto"/>
      </w:divBdr>
    </w:div>
    <w:div w:id="1412697375">
      <w:bodyDiv w:val="1"/>
      <w:marLeft w:val="0"/>
      <w:marRight w:val="0"/>
      <w:marTop w:val="0"/>
      <w:marBottom w:val="0"/>
      <w:divBdr>
        <w:top w:val="none" w:sz="0" w:space="0" w:color="auto"/>
        <w:left w:val="none" w:sz="0" w:space="0" w:color="auto"/>
        <w:bottom w:val="none" w:sz="0" w:space="0" w:color="auto"/>
        <w:right w:val="none" w:sz="0" w:space="0" w:color="auto"/>
      </w:divBdr>
      <w:divsChild>
        <w:div w:id="1520851162">
          <w:marLeft w:val="0"/>
          <w:marRight w:val="0"/>
          <w:marTop w:val="0"/>
          <w:marBottom w:val="0"/>
          <w:divBdr>
            <w:top w:val="none" w:sz="0" w:space="0" w:color="auto"/>
            <w:left w:val="none" w:sz="0" w:space="0" w:color="auto"/>
            <w:bottom w:val="none" w:sz="0" w:space="0" w:color="auto"/>
            <w:right w:val="none" w:sz="0" w:space="0" w:color="auto"/>
          </w:divBdr>
        </w:div>
      </w:divsChild>
    </w:div>
    <w:div w:id="1525316310">
      <w:bodyDiv w:val="1"/>
      <w:marLeft w:val="0"/>
      <w:marRight w:val="0"/>
      <w:marTop w:val="0"/>
      <w:marBottom w:val="0"/>
      <w:divBdr>
        <w:top w:val="none" w:sz="0" w:space="0" w:color="auto"/>
        <w:left w:val="none" w:sz="0" w:space="0" w:color="auto"/>
        <w:bottom w:val="none" w:sz="0" w:space="0" w:color="auto"/>
        <w:right w:val="none" w:sz="0" w:space="0" w:color="auto"/>
      </w:divBdr>
    </w:div>
    <w:div w:id="1561288343">
      <w:bodyDiv w:val="1"/>
      <w:marLeft w:val="0"/>
      <w:marRight w:val="0"/>
      <w:marTop w:val="0"/>
      <w:marBottom w:val="0"/>
      <w:divBdr>
        <w:top w:val="none" w:sz="0" w:space="0" w:color="auto"/>
        <w:left w:val="none" w:sz="0" w:space="0" w:color="auto"/>
        <w:bottom w:val="none" w:sz="0" w:space="0" w:color="auto"/>
        <w:right w:val="none" w:sz="0" w:space="0" w:color="auto"/>
      </w:divBdr>
    </w:div>
    <w:div w:id="1854341589">
      <w:bodyDiv w:val="1"/>
      <w:marLeft w:val="0"/>
      <w:marRight w:val="0"/>
      <w:marTop w:val="0"/>
      <w:marBottom w:val="0"/>
      <w:divBdr>
        <w:top w:val="none" w:sz="0" w:space="0" w:color="auto"/>
        <w:left w:val="none" w:sz="0" w:space="0" w:color="auto"/>
        <w:bottom w:val="none" w:sz="0" w:space="0" w:color="auto"/>
        <w:right w:val="none" w:sz="0" w:space="0" w:color="auto"/>
      </w:divBdr>
      <w:divsChild>
        <w:div w:id="2047369719">
          <w:blockQuote w:val="1"/>
          <w:marLeft w:val="0"/>
          <w:marRight w:val="0"/>
          <w:marTop w:val="0"/>
          <w:marBottom w:val="0"/>
          <w:divBdr>
            <w:top w:val="none" w:sz="0" w:space="0" w:color="auto"/>
            <w:left w:val="single" w:sz="12" w:space="5" w:color="1010FF"/>
            <w:bottom w:val="none" w:sz="0" w:space="0" w:color="auto"/>
            <w:right w:val="single" w:sz="12" w:space="5" w:color="808080"/>
          </w:divBdr>
          <w:divsChild>
            <w:div w:id="2852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76215">
      <w:bodyDiv w:val="1"/>
      <w:marLeft w:val="0"/>
      <w:marRight w:val="0"/>
      <w:marTop w:val="0"/>
      <w:marBottom w:val="0"/>
      <w:divBdr>
        <w:top w:val="none" w:sz="0" w:space="0" w:color="auto"/>
        <w:left w:val="none" w:sz="0" w:space="0" w:color="auto"/>
        <w:bottom w:val="none" w:sz="0" w:space="0" w:color="auto"/>
        <w:right w:val="none" w:sz="0" w:space="0" w:color="auto"/>
      </w:divBdr>
    </w:div>
    <w:div w:id="2042120810">
      <w:bodyDiv w:val="1"/>
      <w:marLeft w:val="0"/>
      <w:marRight w:val="0"/>
      <w:marTop w:val="0"/>
      <w:marBottom w:val="0"/>
      <w:divBdr>
        <w:top w:val="none" w:sz="0" w:space="0" w:color="auto"/>
        <w:left w:val="none" w:sz="0" w:space="0" w:color="auto"/>
        <w:bottom w:val="none" w:sz="0" w:space="0" w:color="auto"/>
        <w:right w:val="none" w:sz="0" w:space="0" w:color="auto"/>
      </w:divBdr>
    </w:div>
    <w:div w:id="21105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eastsuffolk.gov.uk/online-applications/centralDistribution.do?caseType=Application&amp;keyVal=QKEE93QXGA900" TargetMode="External"/><Relationship Id="rId3" Type="http://schemas.openxmlformats.org/officeDocument/2006/relationships/styles" Target="styles.xml"/><Relationship Id="rId7" Type="http://schemas.openxmlformats.org/officeDocument/2006/relationships/hyperlink" Target="https://publicaccess.eastsuffolk.gov.uk/online-applications/applicationDetails.do?activeTab=externalDocuments&amp;keyVal=QHBQWRQXMLN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rishclerk@eastonpc.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licaccess.eastsuffolk.gov.uk/online-applications/centralDistribution.do?caseType=Application&amp;keyVal=QKEJTJQXGA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5DE95-D07C-F348-B2B4-03EB4970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Alison Bramall</cp:lastModifiedBy>
  <cp:revision>5</cp:revision>
  <cp:lastPrinted>2020-03-16T15:40:00Z</cp:lastPrinted>
  <dcterms:created xsi:type="dcterms:W3CDTF">2020-12-01T10:20:00Z</dcterms:created>
  <dcterms:modified xsi:type="dcterms:W3CDTF">2020-12-01T12:30:00Z</dcterms:modified>
</cp:coreProperties>
</file>